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2.0.0 -->
  <w:body>
    <w:p>
      <w:pPr>
        <w:pStyle w:val="Heading1"/>
        <w:keepNext w:val="0"/>
        <w:pBdr>
          <w:top w:val="none" w:sz="0" w:space="6" w:color="auto"/>
          <w:left w:val="none" w:sz="0" w:space="6" w:color="auto"/>
          <w:bottom w:val="none" w:sz="0" w:space="6" w:color="auto"/>
          <w:right w:val="none" w:sz="0" w:space="6" w:color="auto"/>
        </w:pBdr>
        <w:shd w:val="clear" w:color="auto" w:fill="FFFFFF"/>
        <w:spacing w:before="322" w:after="322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Style w:val="DefaultParagraphFont"/>
          <w:rFonts w:ascii="Times New Roman" w:eastAsia="Times New Roman" w:hAnsi="Times New Roman" w:cs="Times New Roman"/>
          <w:kern w:val="36"/>
          <w:sz w:val="48"/>
          <w:szCs w:val="48"/>
        </w:rPr>
        <w:t xml:space="preserve">TEG1024DV7.0 </w:t>
      </w:r>
      <w:r>
        <w:rPr>
          <w:rStyle w:val="DefaultParagraphFont"/>
          <w:rFonts w:ascii="MS UI Gothic" w:eastAsia="MS UI Gothic" w:hAnsi="MS UI Gothic" w:cs="MS UI Gothic"/>
          <w:kern w:val="36"/>
          <w:sz w:val="48"/>
          <w:szCs w:val="48"/>
        </w:rPr>
        <w:t>安装指南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CQIG489"/>
      <w:bookmarkEnd w:id="0"/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 xml:space="preserve">TEG1024DV7.0 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安装指南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5013572" cy="8914130"/>
            <wp:docPr id="10000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29273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3572" cy="891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5016914" cy="8914130"/>
            <wp:docPr id="100002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014380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6914" cy="891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5016914" cy="8914130"/>
            <wp:docPr id="100003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578954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6914" cy="891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5016914" cy="8914130"/>
            <wp:docPr id="100004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98350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6914" cy="891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5013572" cy="8914130"/>
            <wp:docPr id="100005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983110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3572" cy="891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5016914" cy="8914130"/>
            <wp:docPr id="100006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645837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6914" cy="891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5016914" cy="8914130"/>
            <wp:docPr id="100007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558437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6914" cy="891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5016914" cy="8914130"/>
            <wp:docPr id="100008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836420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16914" cy="891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5016914" cy="8914130"/>
            <wp:docPr id="100009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78169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16914" cy="891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5013572" cy="8914130"/>
            <wp:docPr id="100010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556287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13572" cy="891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5016914" cy="8914130"/>
            <wp:docPr id="10001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954298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16914" cy="891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1906" w:h="16838"/>
      <w:pgMar w:top="1200" w:right="200" w:bottom="1600" w:left="400" w:header="0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