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2.0.0 -->
  <w:body>
    <w:p>
      <w:pPr>
        <w:pStyle w:val="Heading1"/>
        <w:keepNext w:val="0"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322" w:after="322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Style w:val="DefaultParagraphFont"/>
          <w:rFonts w:ascii="Times New Roman" w:eastAsia="Times New Roman" w:hAnsi="Times New Roman" w:cs="Times New Roman"/>
          <w:kern w:val="36"/>
          <w:sz w:val="48"/>
          <w:szCs w:val="48"/>
        </w:rPr>
        <w:t xml:space="preserve">G0-8G-PoEV2.0 </w:t>
      </w:r>
      <w:r>
        <w:rPr>
          <w:rStyle w:val="DefaultParagraphFont"/>
          <w:rFonts w:ascii="MS UI Gothic" w:eastAsia="MS UI Gothic" w:hAnsi="MS UI Gothic" w:cs="MS UI Gothic"/>
          <w:kern w:val="36"/>
          <w:sz w:val="48"/>
          <w:szCs w:val="48"/>
        </w:rPr>
        <w:t>安装指南</w:t>
      </w:r>
    </w:p>
    <w:p>
      <w:pPr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本指南主要介</w:t>
      </w:r>
      <w:r>
        <w:rPr>
          <w:rStyle w:val="DefaultParagraphFont"/>
          <w:rFonts w:ascii="PMingLiU" w:eastAsia="PMingLiU" w:hAnsi="PMingLiU" w:cs="PMingLiU"/>
        </w:rPr>
        <w:t>绍设备</w:t>
      </w:r>
      <w:r>
        <w:rPr>
          <w:rStyle w:val="DefaultParagraphFont"/>
          <w:rFonts w:ascii="MS UI Gothic" w:eastAsia="MS UI Gothic" w:hAnsi="MS UI Gothic" w:cs="MS UI Gothic"/>
        </w:rPr>
        <w:t>包装清</w:t>
      </w:r>
      <w:r>
        <w:rPr>
          <w:rStyle w:val="DefaultParagraphFont"/>
          <w:rFonts w:ascii="PMingLiU" w:eastAsia="PMingLiU" w:hAnsi="PMingLiU" w:cs="PMingLiU"/>
        </w:rPr>
        <w:t>单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外</w:t>
      </w:r>
      <w:r>
        <w:rPr>
          <w:rStyle w:val="DefaultParagraphFont"/>
          <w:rFonts w:ascii="PMingLiU" w:eastAsia="PMingLiU" w:hAnsi="PMingLiU" w:cs="PMingLiU"/>
        </w:rPr>
        <w:t>观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连线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置上网、常</w:t>
      </w:r>
      <w:r>
        <w:rPr>
          <w:rStyle w:val="DefaultParagraphFont"/>
          <w:rFonts w:ascii="PMingLiU" w:eastAsia="PMingLiU" w:hAnsi="PMingLiU" w:cs="PMingLiU"/>
        </w:rPr>
        <w:t>见问题</w:t>
      </w:r>
      <w:r>
        <w:rPr>
          <w:rStyle w:val="DefaultParagraphFont"/>
          <w:rFonts w:ascii="MS UI Gothic" w:eastAsia="MS UI Gothic" w:hAnsi="MS UI Gothic" w:cs="MS UI Gothic"/>
        </w:rPr>
        <w:t>、安全信息等，若要了解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更多功能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置，</w:t>
      </w:r>
      <w:r>
        <w:rPr>
          <w:rStyle w:val="DefaultParagraphFont"/>
          <w:rFonts w:ascii="PMingLiU" w:eastAsia="PMingLiU" w:hAnsi="PMingLiU" w:cs="PMingLiU"/>
        </w:rPr>
        <w:t>请查</w:t>
      </w:r>
      <w:r>
        <w:rPr>
          <w:rStyle w:val="DefaultParagraphFont"/>
          <w:rFonts w:ascii="MS UI Gothic" w:eastAsia="MS UI Gothic" w:hAnsi="MS UI Gothic" w:cs="MS UI Gothic"/>
        </w:rPr>
        <w:t>看本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品的</w:t>
      </w:r>
      <w:r>
        <w:rPr>
          <w:rStyle w:val="DefaultParagraphFont"/>
          <w:rFonts w:ascii="Times New Roman" w:eastAsia="Times New Roman" w:hAnsi="Times New Roman" w:cs="Times New Roman"/>
        </w:rPr>
        <w:t>Web</w:t>
      </w:r>
      <w:r>
        <w:rPr>
          <w:rStyle w:val="DefaultParagraphFont"/>
          <w:rFonts w:ascii="MS UI Gothic" w:eastAsia="MS UI Gothic" w:hAnsi="MS UI Gothic" w:cs="MS UI Gothic"/>
        </w:rPr>
        <w:t>配置指南。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QIG535"/>
      <w:bookmarkEnd w:id="0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包装清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单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3914377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71182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91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CQIG536"/>
      <w:bookmarkEnd w:id="1"/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认识设备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5709204"/>
            <wp:docPr id="10000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3392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70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table-borderedtable-hover"/>
        <w:tblW w:w="4000" w:type="pct"/>
        <w:tblCellSpacing w:w="15" w:type="dxa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220"/>
        <w:gridCol w:w="827"/>
        <w:gridCol w:w="6770"/>
      </w:tblGrid>
      <w:tr>
        <w:tblPrEx>
          <w:tblW w:w="4000" w:type="pct"/>
          <w:tblCellSpacing w:w="15" w:type="dxa"/>
          <w:tblInd w:w="21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/>
                <w:bCs/>
                <w:i w:val="0"/>
                <w:iCs w:val="0"/>
                <w:smallCaps w:val="0"/>
                <w:color w:val="000000"/>
              </w:rPr>
              <w:t>指示灯</w:t>
            </w:r>
          </w:p>
        </w:tc>
        <w:tc>
          <w:tcPr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/>
                <w:bCs/>
                <w:i w:val="0"/>
                <w:iCs w:val="0"/>
                <w:smallCaps w:val="0"/>
                <w:color w:val="000000"/>
              </w:rPr>
              <w:t>状</w:t>
            </w:r>
            <w:r>
              <w:rPr>
                <w:rStyle w:val="DefaultParagraphFont"/>
                <w:rFonts w:ascii="PMingLiU" w:eastAsia="PMingLiU" w:hAnsi="PMingLiU" w:cs="PMingLiU"/>
                <w:b/>
                <w:bCs/>
                <w:i w:val="0"/>
                <w:iCs w:val="0"/>
                <w:smallCaps w:val="0"/>
                <w:color w:val="000000"/>
              </w:rPr>
              <w:t>态</w:t>
            </w:r>
          </w:p>
        </w:tc>
        <w:tc>
          <w:tcPr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b/>
                <w:bCs/>
                <w:i w:val="0"/>
                <w:iCs w:val="0"/>
                <w:smallCaps w:val="0"/>
                <w:color w:val="000000"/>
              </w:rPr>
              <w:t>说</w:t>
            </w:r>
            <w:r>
              <w:rPr>
                <w:rStyle w:val="DefaultParagraphFont"/>
                <w:rFonts w:ascii="MS UI Gothic" w:eastAsia="MS UI Gothic" w:hAnsi="MS UI Gothic" w:cs="MS UI Gothic"/>
                <w:b/>
                <w:bCs/>
                <w:i w:val="0"/>
                <w:iCs w:val="0"/>
                <w:smallCaps w:val="0"/>
                <w:color w:val="000000"/>
              </w:rPr>
              <w:t>明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vMerge w:val="restar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SYS</w:t>
            </w:r>
          </w:p>
        </w:tc>
        <w:tc>
          <w:tcPr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长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亮</w:t>
            </w:r>
          </w:p>
        </w:tc>
        <w:tc>
          <w:tcPr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路由器正在启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动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vMerge/>
            <w:shd w:val="clear" w:color="auto" w:fill="FFFFFF"/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闪烁</w:t>
            </w:r>
          </w:p>
        </w:tc>
        <w:tc>
          <w:tcPr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路由器运行正常。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vMerge/>
            <w:shd w:val="clear" w:color="auto" w:fill="FFFFFF"/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熄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灭</w:t>
            </w:r>
          </w:p>
        </w:tc>
        <w:tc>
          <w:tcPr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系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统还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未启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动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vMerge w:val="restar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接口灯</w:t>
            </w:r>
          </w:p>
        </w:tc>
        <w:tc>
          <w:tcPr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长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亮</w:t>
            </w:r>
          </w:p>
        </w:tc>
        <w:tc>
          <w:tcPr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对应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接口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接正常，当前没有数据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传输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vMerge/>
            <w:shd w:val="clear" w:color="auto" w:fill="FFFFFF"/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闪烁</w:t>
            </w:r>
          </w:p>
        </w:tc>
        <w:tc>
          <w:tcPr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对应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接口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接正常，当前正在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传输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数据。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vMerge/>
            <w:shd w:val="clear" w:color="auto" w:fill="FFFFFF"/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熄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灭</w:t>
            </w:r>
          </w:p>
        </w:tc>
        <w:tc>
          <w:tcPr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对应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接口未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接。</w:t>
            </w:r>
          </w:p>
        </w:tc>
      </w:tr>
    </w:tbl>
    <w:p>
      <w:pPr>
        <w:rPr>
          <w:vanish/>
        </w:rPr>
      </w:pPr>
    </w:p>
    <w:tbl>
      <w:tblPr>
        <w:tblStyle w:val="tabletable-borderedtable-hover"/>
        <w:tblW w:w="4000" w:type="pct"/>
        <w:tblCellSpacing w:w="15" w:type="dxa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708"/>
        <w:gridCol w:w="7124"/>
      </w:tblGrid>
      <w:tr>
        <w:tblPrEx>
          <w:tblW w:w="4000" w:type="pct"/>
          <w:tblCellSpacing w:w="15" w:type="dxa"/>
          <w:tblInd w:w="21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967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/>
                <w:bCs/>
                <w:i w:val="0"/>
                <w:iCs w:val="0"/>
                <w:smallCaps w:val="0"/>
                <w:color w:val="000000"/>
              </w:rPr>
              <w:t>接口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lang w:val="en-US" w:eastAsia="en-US"/>
              </w:rPr>
              <w:t>/</w:t>
            </w:r>
            <w:r>
              <w:rPr>
                <w:rStyle w:val="DefaultParagraphFont"/>
                <w:rFonts w:ascii="MS UI Gothic" w:eastAsia="MS UI Gothic" w:hAnsi="MS UI Gothic" w:cs="MS UI Gothic"/>
                <w:b/>
                <w:bCs/>
                <w:i w:val="0"/>
                <w:iCs w:val="0"/>
                <w:smallCaps w:val="0"/>
                <w:color w:val="000000"/>
              </w:rPr>
              <w:t>按</w:t>
            </w:r>
            <w:r>
              <w:rPr>
                <w:rStyle w:val="DefaultParagraphFont"/>
                <w:rFonts w:ascii="PMingLiU" w:eastAsia="PMingLiU" w:hAnsi="PMingLiU" w:cs="PMingLiU"/>
                <w:b/>
                <w:bCs/>
                <w:i w:val="0"/>
                <w:iCs w:val="0"/>
                <w:smallCaps w:val="0"/>
                <w:color w:val="000000"/>
              </w:rPr>
              <w:t>钮</w:t>
            </w:r>
          </w:p>
        </w:tc>
        <w:tc>
          <w:tcPr>
            <w:tcW w:w="4033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b/>
                <w:bCs/>
                <w:i w:val="0"/>
                <w:iCs w:val="0"/>
                <w:smallCaps w:val="0"/>
                <w:color w:val="000000"/>
              </w:rPr>
              <w:t>说</w:t>
            </w:r>
            <w:r>
              <w:rPr>
                <w:rStyle w:val="DefaultParagraphFont"/>
                <w:rFonts w:ascii="MS UI Gothic" w:eastAsia="MS UI Gothic" w:hAnsi="MS UI Gothic" w:cs="MS UI Gothic"/>
                <w:b/>
                <w:bCs/>
                <w:i w:val="0"/>
                <w:iCs w:val="0"/>
                <w:smallCaps w:val="0"/>
                <w:color w:val="000000"/>
              </w:rPr>
              <w:t>明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967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WAN1</w:t>
            </w:r>
          </w:p>
        </w:tc>
        <w:tc>
          <w:tcPr>
            <w:tcW w:w="4033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10/100/1000Mbps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自适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互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网接口。</w:t>
            </w:r>
          </w:p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用于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接光猫、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DSL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猫、有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线电视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猫或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宽带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网口。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967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WAN2/LAN8</w:t>
            </w:r>
          </w:p>
        </w:tc>
        <w:tc>
          <w:tcPr>
            <w:tcW w:w="4033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内网接口、互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网接口复用，默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认为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内网接口。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10/100/1000Mbps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自适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。</w:t>
            </w:r>
          </w:p>
          <w:p>
            <w:pPr>
              <w:spacing w:before="240"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可在路由器管理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面修改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为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互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网接口。</w:t>
            </w:r>
          </w:p>
          <w:p>
            <w:pPr>
              <w:spacing w:before="240"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 </w:t>
            </w:r>
            <w:r>
              <w:rPr>
                <w:rStyle w:val="iconfonticon-tishi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 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提示</w:t>
            </w:r>
          </w:p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该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接口也是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PoE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接口，可以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给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符合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IEEE 802.3at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或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IEEE 802.3af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标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准的受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电设备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967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WAN3/LAN7</w:t>
            </w:r>
          </w:p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（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IPTV IN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）</w:t>
            </w:r>
          </w:p>
        </w:tc>
        <w:tc>
          <w:tcPr>
            <w:tcW w:w="4033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内网接口、互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网接口、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IPTV IN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接口复用，默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认为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内网接口。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10/100/1000Mbps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自适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。</w:t>
            </w:r>
          </w:p>
          <w:p>
            <w:pPr>
              <w:spacing w:before="240"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可在路由器管理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面修改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为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互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网接口。</w:t>
            </w:r>
          </w:p>
          <w:p>
            <w:pPr>
              <w:spacing w:before="240"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当您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办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理的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宽带业务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有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IPTV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业务时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，可作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为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IPTV IN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口，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接光猫的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IPTV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口。</w:t>
            </w:r>
          </w:p>
          <w:p>
            <w:pPr>
              <w:spacing w:before="240"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Style w:val="iconfonticon-tishi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提示</w:t>
            </w:r>
          </w:p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该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接口也是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PoE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接口，可以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给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符合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IEEE 802.3at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或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IEEE 802.3af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标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准的受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电设备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967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N4/LAN6</w:t>
            </w:r>
          </w:p>
        </w:tc>
        <w:tc>
          <w:tcPr>
            <w:tcW w:w="4033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内网接口、互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网接口复用，默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认为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内网接口。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10/100/1000Mbps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自适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。</w:t>
            </w:r>
          </w:p>
          <w:p>
            <w:pPr>
              <w:spacing w:before="240"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可在路由器管理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面修改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为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互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网接口。</w:t>
            </w:r>
          </w:p>
          <w:p>
            <w:pPr>
              <w:spacing w:before="240"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Style w:val="iconfonticon-tishi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提示</w:t>
            </w:r>
          </w:p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该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接口也是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PoE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接口，可以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给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符合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IEEE 802.3at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或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IEEE 802.3af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标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准的受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电设备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967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LAN5</w:t>
            </w:r>
          </w:p>
          <w:p>
            <w:pPr>
              <w:spacing w:before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（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 xml:space="preserve">IPTV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OUT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）</w:t>
            </w:r>
          </w:p>
        </w:tc>
        <w:tc>
          <w:tcPr>
            <w:tcW w:w="4033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内网接口、互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网接口、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IPTV OUT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接口复用，默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认为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内网接口。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10/100/1000Mbps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自适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。</w:t>
            </w:r>
          </w:p>
          <w:p>
            <w:pPr>
              <w:spacing w:before="240"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可在路由器管理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面修改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为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互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网接口。</w:t>
            </w:r>
          </w:p>
          <w:p>
            <w:pPr>
              <w:spacing w:before="240"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当您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办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理的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宽带业务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有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IPTV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业务时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，可作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为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IPTV OUT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口，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接支持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IPTV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功能的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AP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的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IPTV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口。</w:t>
            </w:r>
          </w:p>
          <w:p>
            <w:pPr>
              <w:spacing w:before="240"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Style w:val="iconfonticon-tishi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提示</w:t>
            </w:r>
          </w:p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该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接口也是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PoE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接口，可以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给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符合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IEEE 802.3at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或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IEEE 802.3af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标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准的受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电设备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967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LAN1~LAN4</w:t>
            </w:r>
          </w:p>
        </w:tc>
        <w:tc>
          <w:tcPr>
            <w:tcW w:w="4033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10/100/1000Mbps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自适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应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内网接口。</w:t>
            </w:r>
          </w:p>
          <w:p>
            <w:pPr>
              <w:spacing w:before="240"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用于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电脑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、交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换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机、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AP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、网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络摄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像机等局域网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设备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。</w:t>
            </w:r>
          </w:p>
          <w:p>
            <w:pPr>
              <w:spacing w:before="240"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Style w:val="iconfonticon-tishi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提示</w:t>
            </w:r>
          </w:p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该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接口也是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PoE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接口，可以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给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符合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IEEE 802.3at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或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IEEE 802.3af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标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准的受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电设备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967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Reset</w:t>
            </w:r>
          </w:p>
        </w:tc>
        <w:tc>
          <w:tcPr>
            <w:tcW w:w="4033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复位按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钮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。用于将路由器恢复出厂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设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置。具体方法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请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参考</w:t>
            </w:r>
            <w:r>
              <w:rPr>
                <w:rStyle w:val="DefaultParagraphFont"/>
                <w:rFonts w:ascii="MS UI Gothic" w:eastAsia="MS UI Gothic" w:hAnsi="MS UI Gothic" w:cs="MS UI Gothic"/>
                <w:b/>
                <w:bCs/>
                <w:i w:val="0"/>
                <w:iCs w:val="0"/>
                <w:smallCaps w:val="0"/>
                <w:color w:val="000000"/>
              </w:rPr>
              <w:t>常</w:t>
            </w:r>
            <w:r>
              <w:rPr>
                <w:rStyle w:val="DefaultParagraphFont"/>
                <w:rFonts w:ascii="PMingLiU" w:eastAsia="PMingLiU" w:hAnsi="PMingLiU" w:cs="PMingLiU"/>
                <w:b/>
                <w:bCs/>
                <w:i w:val="0"/>
                <w:iCs w:val="0"/>
                <w:smallCaps w:val="0"/>
                <w:color w:val="000000"/>
              </w:rPr>
              <w:t>见问题</w:t>
            </w:r>
            <w:r>
              <w:rPr>
                <w:rStyle w:val="DefaultParagraphFont"/>
                <w:rFonts w:ascii="MS UI Gothic" w:eastAsia="MS UI Gothic" w:hAnsi="MS UI Gothic" w:cs="MS UI Gothic"/>
                <w:b/>
                <w:bCs/>
                <w:i w:val="0"/>
                <w:iCs w:val="0"/>
                <w:smallCaps w:val="0"/>
                <w:color w:val="000000"/>
              </w:rPr>
              <w:t>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967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Power</w:t>
            </w:r>
          </w:p>
        </w:tc>
        <w:tc>
          <w:tcPr>
            <w:tcW w:w="4033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4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源接口。</w:t>
            </w:r>
          </w:p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请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使用包装配套的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源适配器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给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路由器通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。</w:t>
            </w:r>
          </w:p>
        </w:tc>
      </w:tr>
    </w:tbl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CQIG537"/>
      <w:bookmarkEnd w:id="2"/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连线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路由器支持工作在路由模式和</w:t>
      </w:r>
      <w:r>
        <w:rPr>
          <w:rStyle w:val="DefaultParagraphFont"/>
          <w:rFonts w:ascii="PMingLiU" w:eastAsia="PMingLiU" w:hAnsi="PMingLiU" w:cs="PMingLiU"/>
        </w:rPr>
        <w:t>纯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AC</w:t>
      </w:r>
      <w:r>
        <w:rPr>
          <w:rStyle w:val="DefaultParagraphFont"/>
          <w:rFonts w:ascii="MS UI Gothic" w:eastAsia="MS UI Gothic" w:hAnsi="MS UI Gothic" w:cs="MS UI Gothic"/>
        </w:rPr>
        <w:t>模式下，默</w:t>
      </w:r>
      <w:r>
        <w:rPr>
          <w:rStyle w:val="DefaultParagraphFont"/>
          <w:rFonts w:ascii="PMingLiU" w:eastAsia="PMingLiU" w:hAnsi="PMingLiU" w:cs="PMingLiU"/>
        </w:rPr>
        <w:t>认为</w:t>
      </w:r>
      <w:r>
        <w:rPr>
          <w:rStyle w:val="DefaultParagraphFont"/>
          <w:rFonts w:ascii="MS UI Gothic" w:eastAsia="MS UI Gothic" w:hAnsi="MS UI Gothic" w:cs="MS UI Gothic"/>
        </w:rPr>
        <w:t>路由模式，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根据</w:t>
      </w:r>
      <w:r>
        <w:rPr>
          <w:rStyle w:val="DefaultParagraphFont"/>
          <w:rFonts w:ascii="PMingLiU" w:eastAsia="PMingLiU" w:hAnsi="PMingLiU" w:cs="PMingLiU"/>
        </w:rPr>
        <w:t>实际</w:t>
      </w:r>
      <w:r>
        <w:rPr>
          <w:rStyle w:val="DefaultParagraphFont"/>
          <w:rFonts w:ascii="MS UI Gothic" w:eastAsia="MS UI Gothic" w:hAnsi="MS UI Gothic" w:cs="MS UI Gothic"/>
        </w:rPr>
        <w:t>情况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接路由器与其它网</w:t>
      </w:r>
      <w:r>
        <w:rPr>
          <w:rStyle w:val="DefaultParagraphFont"/>
          <w:rFonts w:ascii="PMingLiU" w:eastAsia="PMingLiU" w:hAnsi="PMingLiU" w:cs="PMingLiU"/>
        </w:rPr>
        <w:t>络设备</w:t>
      </w:r>
      <w:r>
        <w:rPr>
          <w:rStyle w:val="DefaultParagraphFont"/>
          <w:rFonts w:ascii="MS UI Gothic" w:eastAsia="MS UI Gothic" w:hAnsi="MS UI Gothic" w:cs="MS UI Gothic"/>
        </w:rPr>
        <w:t>，此</w:t>
      </w:r>
      <w:r>
        <w:rPr>
          <w:rStyle w:val="DefaultParagraphFont"/>
          <w:rFonts w:ascii="PMingLiU" w:eastAsia="PMingLiU" w:hAnsi="PMingLiU" w:cs="PMingLiU"/>
        </w:rPr>
        <w:t>处</w:t>
      </w:r>
      <w:r>
        <w:rPr>
          <w:rStyle w:val="DefaultParagraphFont"/>
          <w:rFonts w:ascii="MS UI Gothic" w:eastAsia="MS UI Gothic" w:hAnsi="MS UI Gothic" w:cs="MS UI Gothic"/>
        </w:rPr>
        <w:t>以路由模式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例，</w:t>
      </w:r>
      <w:r>
        <w:rPr>
          <w:rStyle w:val="DefaultParagraphFont"/>
          <w:rFonts w:ascii="PMingLiU" w:eastAsia="PMingLiU" w:hAnsi="PMingLiU" w:cs="PMingLiU"/>
        </w:rPr>
        <w:t>纯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AC</w:t>
      </w:r>
      <w:r>
        <w:rPr>
          <w:rStyle w:val="DefaultParagraphFont"/>
          <w:rFonts w:ascii="MS UI Gothic" w:eastAsia="MS UI Gothic" w:hAnsi="MS UI Gothic" w:cs="MS UI Gothic"/>
        </w:rPr>
        <w:t>模式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参考</w:t>
      </w:r>
      <w:r>
        <w:rPr>
          <w:rStyle w:val="DefaultParagraphFont"/>
          <w:rFonts w:ascii="MS UI Gothic" w:eastAsia="MS UI Gothic" w:hAnsi="MS UI Gothic" w:cs="MS UI Gothic"/>
        </w:rPr>
        <w:t>附</w:t>
      </w:r>
      <w:r>
        <w:rPr>
          <w:rStyle w:val="DefaultParagraphFont"/>
          <w:rFonts w:ascii="PMingLiU" w:eastAsia="PMingLiU" w:hAnsi="PMingLiU" w:cs="PMingLiU"/>
        </w:rPr>
        <w:t>录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A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5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lang w:val="en-US" w:eastAsia="en-US"/>
        </w:rPr>
        <w:t> </w:t>
      </w:r>
      <w:r>
        <w:rPr>
          <w:rStyle w:val="DefaultParagraphFont"/>
          <w:rFonts w:ascii="MS UI Gothic" w:eastAsia="MS UI Gothic" w:hAnsi="MS UI Gothic" w:cs="MS UI Gothic"/>
          <w:lang w:val="en-US" w:eastAsia="en-US"/>
        </w:rPr>
        <w:t>提示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使用包装配套的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源适配器和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给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路由器供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6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作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路由器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+</w:t>
      </w:r>
      <w:r>
        <w:rPr>
          <w:rStyle w:val="DefaultParagraphFont"/>
          <w:rFonts w:ascii="MS UI Gothic" w:eastAsia="MS UI Gothic" w:hAnsi="MS UI Gothic" w:cs="MS UI Gothic"/>
        </w:rPr>
        <w:t>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控制器使用，一般部署在出口网关的位置，代理局域网上网。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1 </w:t>
      </w:r>
      <w:r>
        <w:rPr>
          <w:rStyle w:val="DefaultParagraphFont"/>
          <w:rFonts w:ascii="MS UI Gothic" w:eastAsia="MS UI Gothic" w:hAnsi="MS UI Gothic" w:cs="MS UI Gothic"/>
        </w:rPr>
        <w:t>将路由器置于家庭弱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箱中，用包装配套的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源适配器和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</w:t>
      </w:r>
      <w:r>
        <w:rPr>
          <w:rStyle w:val="DefaultParagraphFont"/>
          <w:rFonts w:ascii="PMingLiU" w:eastAsia="PMingLiU" w:hAnsi="PMingLiU" w:cs="PMingLiU"/>
        </w:rPr>
        <w:t>线给</w:t>
      </w:r>
      <w:r>
        <w:rPr>
          <w:rStyle w:val="DefaultParagraphFont"/>
          <w:rFonts w:ascii="MS UI Gothic" w:eastAsia="MS UI Gothic" w:hAnsi="MS UI Gothic" w:cs="MS UI Gothic"/>
        </w:rPr>
        <w:t>路由器通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。等待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SYS</w:t>
      </w:r>
      <w:r>
        <w:rPr>
          <w:rStyle w:val="DefaultParagraphFont"/>
          <w:rFonts w:ascii="MS UI Gothic" w:eastAsia="MS UI Gothic" w:hAnsi="MS UI Gothic" w:cs="MS UI Gothic"/>
        </w:rPr>
        <w:t>灯</w:t>
      </w:r>
      <w:r>
        <w:rPr>
          <w:rStyle w:val="DefaultParagraphFont"/>
          <w:rFonts w:ascii="PMingLiU" w:eastAsia="PMingLiU" w:hAnsi="PMingLiU" w:cs="PMingLiU"/>
        </w:rPr>
        <w:t>闪烁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2 </w:t>
      </w:r>
      <w:r>
        <w:rPr>
          <w:rStyle w:val="DefaultParagraphFont"/>
          <w:rFonts w:ascii="MS UI Gothic" w:eastAsia="MS UI Gothic" w:hAnsi="MS UI Gothic" w:cs="MS UI Gothic"/>
        </w:rPr>
        <w:t>用网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将路由器的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WAN</w:t>
      </w:r>
      <w:r>
        <w:rPr>
          <w:rStyle w:val="DefaultParagraphFont"/>
          <w:rFonts w:ascii="MS UI Gothic" w:eastAsia="MS UI Gothic" w:hAnsi="MS UI Gothic" w:cs="MS UI Gothic"/>
        </w:rPr>
        <w:t>口接到家庭弱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箱中的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Modem</w:t>
      </w:r>
      <w:r>
        <w:rPr>
          <w:rStyle w:val="DefaultParagraphFont"/>
          <w:rFonts w:ascii="MS UI Gothic" w:eastAsia="MS UI Gothic" w:hAnsi="MS UI Gothic" w:cs="MS UI Gothic"/>
        </w:rPr>
        <w:t>（如光猫）或</w:t>
      </w:r>
      <w:r>
        <w:rPr>
          <w:rStyle w:val="DefaultParagraphFont"/>
          <w:rFonts w:ascii="PMingLiU" w:eastAsia="PMingLiU" w:hAnsi="PMingLiU" w:cs="PMingLiU"/>
        </w:rPr>
        <w:t>宽带</w:t>
      </w:r>
      <w:r>
        <w:rPr>
          <w:rStyle w:val="DefaultParagraphFont"/>
          <w:rFonts w:ascii="MS UI Gothic" w:eastAsia="MS UI Gothic" w:hAnsi="MS UI Gothic" w:cs="MS UI Gothic"/>
        </w:rPr>
        <w:t>网口。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WAN</w:t>
      </w:r>
      <w:r>
        <w:rPr>
          <w:rStyle w:val="DefaultParagraphFont"/>
          <w:rFonts w:ascii="MS UI Gothic" w:eastAsia="MS UI Gothic" w:hAnsi="MS UI Gothic" w:cs="MS UI Gothic"/>
        </w:rPr>
        <w:t>口灯亮。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3 </w:t>
      </w:r>
      <w:r>
        <w:rPr>
          <w:rStyle w:val="DefaultParagraphFont"/>
          <w:rFonts w:ascii="MS UI Gothic" w:eastAsia="MS UI Gothic" w:hAnsi="MS UI Gothic" w:cs="MS UI Gothic"/>
        </w:rPr>
        <w:t>用网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将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AP</w:t>
      </w:r>
      <w:r>
        <w:rPr>
          <w:rStyle w:val="DefaultParagraphFont"/>
          <w:rFonts w:ascii="MS UI Gothic" w:eastAsia="MS UI Gothic" w:hAnsi="MS UI Gothic" w:cs="MS UI Gothic"/>
        </w:rPr>
        <w:t>（如有）分</w:t>
      </w:r>
      <w:r>
        <w:rPr>
          <w:rStyle w:val="DefaultParagraphFont"/>
          <w:rFonts w:ascii="PMingLiU" w:eastAsia="PMingLiU" w:hAnsi="PMingLiU" w:cs="PMingLiU"/>
        </w:rPr>
        <w:t>别</w:t>
      </w:r>
      <w:r>
        <w:rPr>
          <w:rStyle w:val="DefaultParagraphFont"/>
          <w:rFonts w:ascii="MS UI Gothic" w:eastAsia="MS UI Gothic" w:hAnsi="MS UI Gothic" w:cs="MS UI Gothic"/>
        </w:rPr>
        <w:t>接到路由器的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LAN</w:t>
      </w:r>
      <w:r>
        <w:rPr>
          <w:rStyle w:val="DefaultParagraphFont"/>
          <w:rFonts w:ascii="MS UI Gothic" w:eastAsia="MS UI Gothic" w:hAnsi="MS UI Gothic" w:cs="MS UI Gothic"/>
        </w:rPr>
        <w:t>口。</w:t>
      </w:r>
      <w:r>
        <w:rPr>
          <w:rStyle w:val="DefaultParagraphFont"/>
          <w:rFonts w:ascii="PMingLiU" w:eastAsia="PMingLiU" w:hAnsi="PMingLiU" w:cs="PMingLiU"/>
        </w:rPr>
        <w:t>对应</w:t>
      </w:r>
      <w:r>
        <w:rPr>
          <w:rStyle w:val="DefaultParagraphFont"/>
          <w:rFonts w:ascii="MS UI Gothic" w:eastAsia="MS UI Gothic" w:hAnsi="MS UI Gothic" w:cs="MS UI Gothic"/>
        </w:rPr>
        <w:t>接口灯亮。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7625065"/>
            <wp:docPr id="10000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82296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76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CQIG538"/>
      <w:bookmarkEnd w:id="3"/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设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置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设备联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网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步</w:t>
      </w:r>
      <w:r>
        <w:rPr>
          <w:rStyle w:val="DefaultParagraphFont"/>
          <w:rFonts w:ascii="PMingLiU" w:eastAsia="PMingLiU" w:hAnsi="PMingLiU" w:cs="PMingLiU"/>
          <w:b/>
          <w:bCs/>
        </w:rPr>
        <w:t>骤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1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：</w:t>
      </w:r>
      <w:r>
        <w:rPr>
          <w:rStyle w:val="DefaultParagraphFont"/>
          <w:rFonts w:ascii="PMingLiU" w:eastAsia="PMingLiU" w:hAnsi="PMingLiU" w:cs="PMingLiU"/>
        </w:rPr>
        <w:t>终</w:t>
      </w:r>
      <w:r>
        <w:rPr>
          <w:rStyle w:val="DefaultParagraphFont"/>
          <w:rFonts w:ascii="MS UI Gothic" w:eastAsia="MS UI Gothic" w:hAnsi="MS UI Gothic" w:cs="MS UI Gothic"/>
        </w:rPr>
        <w:t>端</w:t>
      </w:r>
      <w:r>
        <w:rPr>
          <w:rStyle w:val="DefaultParagraphFont"/>
          <w:rFonts w:ascii="PMingLiU" w:eastAsia="PMingLiU" w:hAnsi="PMingLiU" w:cs="PMingLiU"/>
        </w:rPr>
        <w:t>设备连</w:t>
      </w:r>
      <w:r>
        <w:rPr>
          <w:rStyle w:val="DefaultParagraphFont"/>
          <w:rFonts w:ascii="MS UI Gothic" w:eastAsia="MS UI Gothic" w:hAnsi="MS UI Gothic" w:cs="MS UI Gothic"/>
        </w:rPr>
        <w:t>接到路由器。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−  </w:t>
      </w:r>
      <w:r>
        <w:rPr>
          <w:rStyle w:val="DefaultParagraphFont"/>
          <w:rFonts w:ascii="MS UI Gothic" w:eastAsia="MS UI Gothic" w:hAnsi="MS UI Gothic" w:cs="MS UI Gothic"/>
        </w:rPr>
        <w:t>方法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1</w:t>
      </w:r>
      <w:r>
        <w:rPr>
          <w:rStyle w:val="DefaultParagraphFont"/>
          <w:rFonts w:ascii="MS UI Gothic" w:eastAsia="MS UI Gothic" w:hAnsi="MS UI Gothic" w:cs="MS UI Gothic"/>
        </w:rPr>
        <w:t>：手机等无</w:t>
      </w:r>
      <w:r>
        <w:rPr>
          <w:rStyle w:val="DefaultParagraphFont"/>
          <w:rFonts w:ascii="PMingLiU" w:eastAsia="PMingLiU" w:hAnsi="PMingLiU" w:cs="PMingLiU"/>
        </w:rPr>
        <w:t>线设备连</w:t>
      </w:r>
      <w:r>
        <w:rPr>
          <w:rStyle w:val="DefaultParagraphFont"/>
          <w:rFonts w:ascii="MS UI Gothic" w:eastAsia="MS UI Gothic" w:hAnsi="MS UI Gothic" w:cs="MS UI Gothic"/>
        </w:rPr>
        <w:t>接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AP</w:t>
      </w:r>
      <w:r>
        <w:rPr>
          <w:rStyle w:val="DefaultParagraphFont"/>
          <w:rFonts w:ascii="MS UI Gothic" w:eastAsia="MS UI Gothic" w:hAnsi="MS UI Gothic" w:cs="MS UI Gothic"/>
        </w:rPr>
        <w:t>（已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接到路由器）的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Wi-Fi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    • 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Tenda AP</w:t>
      </w:r>
      <w:r>
        <w:rPr>
          <w:rStyle w:val="DefaultParagraphFont"/>
          <w:rFonts w:ascii="MS UI Gothic" w:eastAsia="MS UI Gothic" w:hAnsi="MS UI Gothic" w:cs="MS UI Gothic"/>
        </w:rPr>
        <w:t>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Wi-Fi</w:t>
      </w:r>
      <w:r>
        <w:rPr>
          <w:rStyle w:val="DefaultParagraphFont"/>
          <w:rFonts w:ascii="MS UI Gothic" w:eastAsia="MS UI Gothic" w:hAnsi="MS UI Gothic" w:cs="MS UI Gothic"/>
        </w:rPr>
        <w:t>名称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Tenda_XXXXXX</w:t>
      </w:r>
      <w:r>
        <w:rPr>
          <w:rStyle w:val="DefaultParagraphFont"/>
          <w:rFonts w:ascii="MS UI Gothic" w:eastAsia="MS UI Gothic" w:hAnsi="MS UI Gothic" w:cs="MS UI Gothic"/>
        </w:rPr>
        <w:t>，其中，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XXXXXX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路由器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MAC</w:t>
      </w:r>
      <w:r>
        <w:rPr>
          <w:rStyle w:val="DefaultParagraphFont"/>
          <w:rFonts w:ascii="MS UI Gothic" w:eastAsia="MS UI Gothic" w:hAnsi="MS UI Gothic" w:cs="MS UI Gothic"/>
        </w:rPr>
        <w:t>地址（</w:t>
      </w:r>
      <w:r>
        <w:rPr>
          <w:rStyle w:val="DefaultParagraphFont"/>
          <w:rFonts w:ascii="PMingLiU" w:eastAsia="PMingLiU" w:hAnsi="PMingLiU" w:cs="PMingLiU"/>
        </w:rPr>
        <w:t>见</w:t>
      </w:r>
      <w:r>
        <w:rPr>
          <w:rStyle w:val="DefaultParagraphFont"/>
          <w:rFonts w:ascii="MS UI Gothic" w:eastAsia="MS UI Gothic" w:hAnsi="MS UI Gothic" w:cs="MS UI Gothic"/>
        </w:rPr>
        <w:t>机身</w:t>
      </w:r>
      <w:r>
        <w:rPr>
          <w:rStyle w:val="DefaultParagraphFont"/>
          <w:rFonts w:ascii="PMingLiU" w:eastAsia="PMingLiU" w:hAnsi="PMingLiU" w:cs="PMingLiU"/>
        </w:rPr>
        <w:t>铭</w:t>
      </w:r>
      <w:r>
        <w:rPr>
          <w:rStyle w:val="DefaultParagraphFont"/>
          <w:rFonts w:ascii="MS UI Gothic" w:eastAsia="MS UI Gothic" w:hAnsi="MS UI Gothic" w:cs="MS UI Gothic"/>
        </w:rPr>
        <w:t>牌）后六位。如果手机未找到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Tenda_XXXXXX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找到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AP</w:t>
      </w:r>
      <w:r>
        <w:rPr>
          <w:rStyle w:val="DefaultParagraphFont"/>
          <w:rFonts w:ascii="MS UI Gothic" w:eastAsia="MS UI Gothic" w:hAnsi="MS UI Gothic" w:cs="MS UI Gothic"/>
        </w:rPr>
        <w:t>原有的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Wi-Fi</w:t>
      </w:r>
      <w:r>
        <w:rPr>
          <w:rStyle w:val="DefaultParagraphFont"/>
          <w:rFonts w:ascii="MS UI Gothic" w:eastAsia="MS UI Gothic" w:hAnsi="MS UI Gothic" w:cs="MS UI Gothic"/>
        </w:rPr>
        <w:t>名称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    • </w:t>
      </w:r>
      <w:r>
        <w:rPr>
          <w:rStyle w:val="DefaultParagraphFont"/>
          <w:rFonts w:ascii="MS UI Gothic" w:eastAsia="MS UI Gothic" w:hAnsi="MS UI Gothic" w:cs="MS UI Gothic"/>
        </w:rPr>
        <w:t>非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Tenda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 AP</w:t>
      </w:r>
      <w:r>
        <w:rPr>
          <w:rStyle w:val="DefaultParagraphFont"/>
          <w:rFonts w:ascii="MS UI Gothic" w:eastAsia="MS UI Gothic" w:hAnsi="MS UI Gothic" w:cs="MS UI Gothic"/>
        </w:rPr>
        <w:t>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WiFi</w:t>
      </w:r>
      <w:r>
        <w:rPr>
          <w:rStyle w:val="DefaultParagraphFont"/>
          <w:rFonts w:ascii="MS UI Gothic" w:eastAsia="MS UI Gothic" w:hAnsi="MS UI Gothic" w:cs="MS UI Gothic"/>
        </w:rPr>
        <w:t>名称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AP</w:t>
      </w:r>
      <w:r>
        <w:rPr>
          <w:rStyle w:val="DefaultParagraphFont"/>
          <w:rFonts w:ascii="MS UI Gothic" w:eastAsia="MS UI Gothic" w:hAnsi="MS UI Gothic" w:cs="MS UI Gothic"/>
        </w:rPr>
        <w:t>原有的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Wi-Fi</w:t>
      </w:r>
      <w:r>
        <w:rPr>
          <w:rStyle w:val="DefaultParagraphFont"/>
          <w:rFonts w:ascii="MS UI Gothic" w:eastAsia="MS UI Gothic" w:hAnsi="MS UI Gothic" w:cs="MS UI Gothic"/>
        </w:rPr>
        <w:t>名称。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−  </w:t>
      </w:r>
      <w:r>
        <w:rPr>
          <w:rStyle w:val="DefaultParagraphFont"/>
          <w:rFonts w:ascii="MS UI Gothic" w:eastAsia="MS UI Gothic" w:hAnsi="MS UI Gothic" w:cs="MS UI Gothic"/>
        </w:rPr>
        <w:t>方法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</w:t>
      </w:r>
      <w:r>
        <w:rPr>
          <w:rStyle w:val="DefaultParagraphFont"/>
          <w:rFonts w:ascii="MS UI Gothic" w:eastAsia="MS UI Gothic" w:hAnsi="MS UI Gothic" w:cs="MS UI Gothic"/>
        </w:rPr>
        <w:t>：用网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将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等有</w:t>
      </w:r>
      <w:r>
        <w:rPr>
          <w:rStyle w:val="DefaultParagraphFont"/>
          <w:rFonts w:ascii="PMingLiU" w:eastAsia="PMingLiU" w:hAnsi="PMingLiU" w:cs="PMingLiU"/>
        </w:rPr>
        <w:t>线设备连</w:t>
      </w:r>
      <w:r>
        <w:rPr>
          <w:rStyle w:val="DefaultParagraphFont"/>
          <w:rFonts w:ascii="MS UI Gothic" w:eastAsia="MS UI Gothic" w:hAnsi="MS UI Gothic" w:cs="MS UI Gothic"/>
        </w:rPr>
        <w:t>接到路由器的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LAN</w:t>
      </w:r>
      <w:r>
        <w:rPr>
          <w:rStyle w:val="DefaultParagraphFont"/>
          <w:rFonts w:ascii="MS UI Gothic" w:eastAsia="MS UI Gothic" w:hAnsi="MS UI Gothic" w:cs="MS UI Gothic"/>
        </w:rPr>
        <w:t>口。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步</w:t>
      </w:r>
      <w:r>
        <w:rPr>
          <w:rStyle w:val="DefaultParagraphFont"/>
          <w:rFonts w:ascii="PMingLiU" w:eastAsia="PMingLiU" w:hAnsi="PMingLiU" w:cs="PMingLiU"/>
          <w:b/>
          <w:bCs/>
        </w:rPr>
        <w:t>骤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2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：</w:t>
      </w:r>
      <w:r>
        <w:rPr>
          <w:rStyle w:val="DefaultParagraphFont"/>
          <w:rFonts w:ascii="MS UI Gothic" w:eastAsia="MS UI Gothic" w:hAnsi="MS UI Gothic" w:cs="MS UI Gothic"/>
        </w:rPr>
        <w:t>在已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接到路由器的手机或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上，打开</w:t>
      </w:r>
      <w:r>
        <w:rPr>
          <w:rStyle w:val="DefaultParagraphFont"/>
          <w:rFonts w:ascii="PMingLiU" w:eastAsia="PMingLiU" w:hAnsi="PMingLiU" w:cs="PMingLiU"/>
        </w:rPr>
        <w:t>浏览</w:t>
      </w:r>
      <w:r>
        <w:rPr>
          <w:rStyle w:val="DefaultParagraphFont"/>
          <w:rFonts w:ascii="MS UI Gothic" w:eastAsia="MS UI Gothic" w:hAnsi="MS UI Gothic" w:cs="MS UI Gothic"/>
        </w:rPr>
        <w:t>器，</w:t>
      </w:r>
      <w:r>
        <w:rPr>
          <w:rStyle w:val="DefaultParagraphFont"/>
          <w:rFonts w:ascii="PMingLiU" w:eastAsia="PMingLiU" w:hAnsi="PMingLiU" w:cs="PMingLiU"/>
        </w:rPr>
        <w:t>访问</w:t>
      </w:r>
      <w:r>
        <w:rPr>
          <w:rStyle w:val="DefaultParagraphFont"/>
          <w:rFonts w:ascii="Times New Roman" w:eastAsia="Times New Roman" w:hAnsi="Times New Roman" w:cs="Times New Roman"/>
        </w:rPr>
        <w:fldChar w:fldCharType="begin"/>
      </w:r>
      <w:r>
        <w:rPr>
          <w:rStyle w:val="DefaultParagraphFont"/>
          <w:rFonts w:ascii="Times New Roman" w:eastAsia="Times New Roman" w:hAnsi="Times New Roman" w:cs="Times New Roman"/>
        </w:rPr>
        <w:instrText xml:space="preserve"> HYPERLINK "http://tendawifi.com" </w:instrText>
      </w:r>
      <w:r>
        <w:rPr>
          <w:rStyle w:val="DefaultParagraphFont"/>
          <w:rFonts w:ascii="Times New Roman" w:eastAsia="Times New Roman" w:hAnsi="Times New Roman" w:cs="Times New Roman"/>
        </w:rPr>
        <w:fldChar w:fldCharType="separate"/>
      </w:r>
      <w:r>
        <w:rPr>
          <w:rStyle w:val="DefaultParagraphFont"/>
          <w:rFonts w:ascii="Times New Roman" w:eastAsia="Times New Roman" w:hAnsi="Times New Roman" w:cs="Times New Roman"/>
          <w:b/>
          <w:bCs/>
          <w:color w:val="0000EE"/>
          <w:u w:val="single" w:color="0000EE"/>
          <w:lang w:val="en-US" w:eastAsia="en-US"/>
        </w:rPr>
        <w:t>tendawifi.com</w:t>
      </w:r>
      <w:r>
        <w:rPr>
          <w:rStyle w:val="DefaultParagraphFont"/>
          <w:rFonts w:ascii="Times New Roman" w:eastAsia="Times New Roman" w:hAnsi="Times New Roman" w:cs="Times New Roman"/>
          <w:b/>
          <w:bCs/>
          <w:color w:val="0000EE"/>
          <w:u w:val="single" w:color="0000EE"/>
          <w:lang w:val="en-US" w:eastAsia="en-US"/>
        </w:rPr>
        <w:fldChar w:fldCharType="end"/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192.168.0.252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置管理</w:t>
      </w:r>
      <w:r>
        <w:rPr>
          <w:rStyle w:val="DefaultParagraphFont"/>
          <w:rFonts w:ascii="PMingLiU" w:eastAsia="PMingLiU" w:hAnsi="PMingLiU" w:cs="PMingLiU"/>
        </w:rPr>
        <w:t>员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登</w:t>
      </w:r>
      <w:r>
        <w:rPr>
          <w:rStyle w:val="DefaultParagraphFont"/>
          <w:rFonts w:ascii="PMingLiU" w:eastAsia="PMingLiU" w:hAnsi="PMingLiU" w:cs="PMingLiU"/>
          <w:b/>
          <w:bCs/>
        </w:rPr>
        <w:t>录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7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lang w:val="en-US" w:eastAsia="en-US"/>
        </w:rPr>
        <w:t> </w:t>
      </w:r>
      <w:r>
        <w:rPr>
          <w:rStyle w:val="DefaultParagraphFont"/>
          <w:rFonts w:ascii="MS UI Gothic" w:eastAsia="MS UI Gothic" w:hAnsi="MS UI Gothic" w:cs="MS UI Gothic"/>
          <w:lang w:val="en-US" w:eastAsia="en-US"/>
        </w:rPr>
        <w:t>提示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如果没有出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如下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面，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参考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常</w:t>
      </w:r>
      <w:r>
        <w:rPr>
          <w:rStyle w:val="DefaultParagraphFont"/>
          <w:rFonts w:ascii="PMingLiU" w:eastAsia="PMingLiU" w:hAnsi="PMingLiU" w:cs="PMingLiU"/>
          <w:b/>
          <w:bCs/>
        </w:rPr>
        <w:t>见问题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PMingLiU" w:eastAsia="PMingLiU" w:hAnsi="PMingLiU" w:cs="PMingLiU"/>
          <w:b/>
          <w:bCs/>
        </w:rPr>
        <w:t>问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1</w:t>
      </w:r>
      <w:r>
        <w:rPr>
          <w:rStyle w:val="DefaultParagraphFont"/>
          <w:rFonts w:ascii="MS UI Gothic" w:eastAsia="MS UI Gothic" w:hAnsi="MS UI Gothic" w:cs="MS UI Gothic"/>
        </w:rPr>
        <w:t>解决。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8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strike w:val="0"/>
          <w:u w:val="none"/>
        </w:rPr>
        <w:drawing>
          <wp:inline>
            <wp:extent cx="7179310" cy="6497113"/>
            <wp:docPr id="100008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9930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649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步</w:t>
      </w:r>
      <w:r>
        <w:rPr>
          <w:rStyle w:val="DefaultParagraphFont"/>
          <w:rFonts w:ascii="PMingLiU" w:eastAsia="PMingLiU" w:hAnsi="PMingLiU" w:cs="PMingLiU"/>
          <w:b/>
          <w:bCs/>
        </w:rPr>
        <w:t>骤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3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：</w:t>
      </w:r>
      <w:r>
        <w:rPr>
          <w:rStyle w:val="DefaultParagraphFont"/>
          <w:rFonts w:ascii="MS UI Gothic" w:eastAsia="MS UI Gothic" w:hAnsi="MS UI Gothic" w:cs="MS UI Gothic"/>
        </w:rPr>
        <w:t>按照配置向</w:t>
      </w:r>
      <w:r>
        <w:rPr>
          <w:rStyle w:val="DefaultParagraphFont"/>
          <w:rFonts w:ascii="PMingLiU" w:eastAsia="PMingLiU" w:hAnsi="PMingLiU" w:cs="PMingLiU"/>
        </w:rPr>
        <w:t>导设</w:t>
      </w:r>
      <w:r>
        <w:rPr>
          <w:rStyle w:val="DefaultParagraphFont"/>
          <w:rFonts w:ascii="MS UI Gothic" w:eastAsia="MS UI Gothic" w:hAnsi="MS UI Gothic" w:cs="MS UI Gothic"/>
        </w:rPr>
        <w:t>置路由器。</w:t>
      </w:r>
    </w:p>
    <w:p>
      <w:pPr>
        <w:shd w:val="clear" w:color="auto" w:fill="FFFFFF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9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  <w:r>
        <w:rPr>
          <w:rStyle w:val="iconfonticon-tishi"/>
          <w:rFonts w:ascii="Times New Roman" w:eastAsia="Times New Roman" w:hAnsi="Times New Roman" w:cs="Times New Roman"/>
          <w:lang w:val="en-US" w:eastAsia="en-US"/>
        </w:rPr>
        <w:t> </w:t>
      </w:r>
      <w:r>
        <w:rPr>
          <w:rStyle w:val="DefaultParagraphFont"/>
          <w:rFonts w:ascii="MS UI Gothic" w:eastAsia="MS UI Gothic" w:hAnsi="MS UI Gothic" w:cs="MS UI Gothic"/>
          <w:lang w:val="en-US" w:eastAsia="en-US"/>
        </w:rPr>
        <w:t>提示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 xml:space="preserve">−    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若您不小心关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闭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了</w:t>
      </w:r>
      <w:r>
        <w:rPr>
          <w:rStyle w:val="DefaultParagraphFont"/>
          <w:rFonts w:ascii="Times New Roman" w:eastAsia="Times New Roman" w:hAnsi="Times New Roman" w:cs="Times New Roman"/>
          <w:lang w:val="ar-SA" w:eastAsia="ar-SA"/>
        </w:rPr>
        <w:t>“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配置向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导</w:t>
      </w:r>
      <w:r>
        <w:rPr>
          <w:rStyle w:val="DefaultParagraphFont"/>
          <w:rFonts w:ascii="Times New Roman" w:eastAsia="Times New Roman" w:hAnsi="Times New Roman" w:cs="Times New Roman"/>
          <w:lang w:val="ar-SA" w:eastAsia="ar-SA"/>
        </w:rPr>
        <w:t>”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窗口，可以点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击页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面右上角配置向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导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重新打开，您也可以在</w:t>
      </w:r>
      <w:r>
        <w:rPr>
          <w:rStyle w:val="DefaultParagraphFont"/>
          <w:rFonts w:ascii="MS UI Gothic" w:eastAsia="MS UI Gothic" w:hAnsi="MS UI Gothic" w:cs="MS UI Gothic"/>
          <w:b/>
          <w:bCs/>
          <w:lang w:val="ar-SA" w:eastAsia="ar-SA"/>
        </w:rPr>
        <w:t>网</w:t>
      </w:r>
      <w:r>
        <w:rPr>
          <w:rStyle w:val="DefaultParagraphFont"/>
          <w:rFonts w:ascii="PMingLiU" w:eastAsia="PMingLiU" w:hAnsi="PMingLiU" w:cs="PMingLiU"/>
          <w:b/>
          <w:bCs/>
          <w:lang w:val="ar-SA" w:eastAsia="ar-SA"/>
        </w:rPr>
        <w:t>络</w:t>
      </w:r>
      <w:r>
        <w:rPr>
          <w:rStyle w:val="DefaultParagraphFont"/>
          <w:rFonts w:ascii="Times New Roman" w:eastAsia="Times New Roman" w:hAnsi="Times New Roman" w:cs="Times New Roman"/>
        </w:rPr>
        <w:t>&gt;</w:t>
      </w:r>
      <w:r>
        <w:rPr>
          <w:rStyle w:val="DefaultParagraphFont"/>
          <w:rFonts w:ascii="PMingLiU" w:eastAsia="PMingLiU" w:hAnsi="PMingLiU" w:cs="PMingLiU"/>
          <w:b/>
          <w:bCs/>
          <w:lang w:val="ar-SA" w:eastAsia="ar-SA"/>
        </w:rPr>
        <w:t>联</w:t>
      </w:r>
      <w:r>
        <w:rPr>
          <w:rStyle w:val="DefaultParagraphFont"/>
          <w:rFonts w:ascii="MS UI Gothic" w:eastAsia="MS UI Gothic" w:hAnsi="MS UI Gothic" w:cs="MS UI Gothic"/>
          <w:b/>
          <w:bCs/>
          <w:lang w:val="ar-SA" w:eastAsia="ar-SA"/>
        </w:rPr>
        <w:t>网</w:t>
      </w:r>
      <w:r>
        <w:rPr>
          <w:rStyle w:val="DefaultParagraphFont"/>
          <w:rFonts w:ascii="PMingLiU" w:eastAsia="PMingLiU" w:hAnsi="PMingLiU" w:cs="PMingLiU"/>
          <w:b/>
          <w:bCs/>
          <w:lang w:val="ar-SA" w:eastAsia="ar-SA"/>
        </w:rPr>
        <w:t>设</w:t>
      </w:r>
      <w:r>
        <w:rPr>
          <w:rStyle w:val="DefaultParagraphFont"/>
          <w:rFonts w:ascii="MS UI Gothic" w:eastAsia="MS UI Gothic" w:hAnsi="MS UI Gothic" w:cs="MS UI Gothic"/>
          <w:b/>
          <w:bCs/>
          <w:lang w:val="ar-SA" w:eastAsia="ar-SA"/>
        </w:rPr>
        <w:t>置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页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面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设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置</w:t>
      </w:r>
      <w:r>
        <w:rPr>
          <w:rStyle w:val="DefaultParagraphFont"/>
          <w:rFonts w:ascii="Times New Roman" w:eastAsia="Times New Roman" w:hAnsi="Times New Roman" w:cs="Times New Roman"/>
        </w:rPr>
        <w:t>WAN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口数量和上网参数，以及确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认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网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络连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接状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态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−   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修改</w:t>
      </w:r>
      <w:r>
        <w:rPr>
          <w:rStyle w:val="DefaultParagraphFont"/>
          <w:rFonts w:ascii="Times New Roman" w:eastAsia="Times New Roman" w:hAnsi="Times New Roman" w:cs="Times New Roman"/>
        </w:rPr>
        <w:t>WAN</w:t>
      </w:r>
      <w:r>
        <w:rPr>
          <w:rStyle w:val="DefaultParagraphFont"/>
          <w:rFonts w:ascii="MS UI Gothic" w:eastAsia="MS UI Gothic" w:hAnsi="MS UI Gothic" w:cs="MS UI Gothic"/>
        </w:rPr>
        <w:t>口数量后，路由器会在完成配置向</w:t>
      </w:r>
      <w:r>
        <w:rPr>
          <w:rStyle w:val="DefaultParagraphFont"/>
          <w:rFonts w:ascii="PMingLiU" w:eastAsia="PMingLiU" w:hAnsi="PMingLiU" w:cs="PMingLiU"/>
        </w:rPr>
        <w:t>导</w:t>
      </w:r>
      <w:r>
        <w:rPr>
          <w:rStyle w:val="DefaultParagraphFont"/>
          <w:rFonts w:ascii="MS UI Gothic" w:eastAsia="MS UI Gothic" w:hAnsi="MS UI Gothic" w:cs="MS UI Gothic"/>
        </w:rPr>
        <w:t>后自</w:t>
      </w:r>
      <w:r>
        <w:rPr>
          <w:rStyle w:val="DefaultParagraphFont"/>
          <w:rFonts w:ascii="PMingLiU" w:eastAsia="PMingLiU" w:hAnsi="PMingLiU" w:cs="PMingLiU"/>
        </w:rPr>
        <w:t>动</w:t>
      </w:r>
      <w:r>
        <w:rPr>
          <w:rStyle w:val="DefaultParagraphFont"/>
          <w:rFonts w:ascii="MS UI Gothic" w:eastAsia="MS UI Gothic" w:hAnsi="MS UI Gothic" w:cs="MS UI Gothic"/>
        </w:rPr>
        <w:t>重启使配置生效。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0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1. 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WAN</w:t>
      </w:r>
      <w:r>
        <w:rPr>
          <w:rStyle w:val="DefaultParagraphFont"/>
          <w:rFonts w:ascii="MS UI Gothic" w:eastAsia="MS UI Gothic" w:hAnsi="MS UI Gothic" w:cs="MS UI Gothic"/>
        </w:rPr>
        <w:t>口数量，路由器默</w:t>
      </w:r>
      <w:r>
        <w:rPr>
          <w:rStyle w:val="DefaultParagraphFont"/>
          <w:rFonts w:ascii="PMingLiU" w:eastAsia="PMingLiU" w:hAnsi="PMingLiU" w:cs="PMingLiU"/>
        </w:rPr>
        <w:t>认</w:t>
      </w:r>
      <w:r>
        <w:rPr>
          <w:rStyle w:val="DefaultParagraphFont"/>
          <w:rFonts w:ascii="MS UI Gothic" w:eastAsia="MS UI Gothic" w:hAnsi="MS UI Gothic" w:cs="MS UI Gothic"/>
        </w:rPr>
        <w:t>提供一个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WAN</w:t>
      </w:r>
      <w:r>
        <w:rPr>
          <w:rStyle w:val="DefaultParagraphFont"/>
          <w:rFonts w:ascii="MS UI Gothic" w:eastAsia="MS UI Gothic" w:hAnsi="MS UI Gothic" w:cs="MS UI Gothic"/>
        </w:rPr>
        <w:t>口，您可以根据需要修改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WAN</w:t>
      </w:r>
      <w:r>
        <w:rPr>
          <w:rStyle w:val="DefaultParagraphFont"/>
          <w:rFonts w:ascii="MS UI Gothic" w:eastAsia="MS UI Gothic" w:hAnsi="MS UI Gothic" w:cs="MS UI Gothic"/>
        </w:rPr>
        <w:t>口数量，点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下一步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20116800" cy="14318331"/>
            <wp:docPr id="10001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963150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431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2.  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WAN</w:t>
      </w:r>
      <w:r>
        <w:rPr>
          <w:rStyle w:val="DefaultParagraphFont"/>
          <w:rFonts w:ascii="MS UI Gothic" w:eastAsia="MS UI Gothic" w:hAnsi="MS UI Gothic" w:cs="MS UI Gothic"/>
        </w:rPr>
        <w:t>口的上网参数，此</w:t>
      </w:r>
      <w:r>
        <w:rPr>
          <w:rStyle w:val="DefaultParagraphFont"/>
          <w:rFonts w:ascii="PMingLiU" w:eastAsia="PMingLiU" w:hAnsi="PMingLiU" w:cs="PMingLiU"/>
        </w:rPr>
        <w:t>处</w:t>
      </w:r>
      <w:r>
        <w:rPr>
          <w:rStyle w:val="DefaultParagraphFont"/>
          <w:rFonts w:ascii="MS UI Gothic" w:eastAsia="MS UI Gothic" w:hAnsi="MS UI Gothic" w:cs="MS UI Gothic"/>
        </w:rPr>
        <w:t>以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WAN1</w:t>
      </w:r>
      <w:r>
        <w:rPr>
          <w:rStyle w:val="DefaultParagraphFont"/>
          <w:rFonts w:ascii="MS UI Gothic" w:eastAsia="MS UI Gothic" w:hAnsi="MS UI Gothic" w:cs="MS UI Gothic"/>
        </w:rPr>
        <w:t>口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例，假</w:t>
      </w:r>
      <w:r>
        <w:rPr>
          <w:rStyle w:val="DefaultParagraphFont"/>
          <w:rFonts w:ascii="PMingLiU" w:eastAsia="PMingLiU" w:hAnsi="PMingLiU" w:cs="PMingLiU"/>
        </w:rPr>
        <w:t>设联</w:t>
      </w:r>
      <w:r>
        <w:rPr>
          <w:rStyle w:val="DefaultParagraphFont"/>
          <w:rFonts w:ascii="MS UI Gothic" w:eastAsia="MS UI Gothic" w:hAnsi="MS UI Gothic" w:cs="MS UI Gothic"/>
        </w:rPr>
        <w:t>网方式</w:t>
      </w:r>
      <w:r>
        <w:rPr>
          <w:rStyle w:val="DefaultParagraphFont"/>
          <w:rFonts w:ascii="PMingLiU" w:eastAsia="PMingLiU" w:hAnsi="PMingLiU" w:cs="PMingLiU"/>
        </w:rPr>
        <w:t>为宽带拨</w:t>
      </w:r>
      <w:r>
        <w:rPr>
          <w:rStyle w:val="DefaultParagraphFont"/>
          <w:rFonts w:ascii="MS UI Gothic" w:eastAsia="MS UI Gothic" w:hAnsi="MS UI Gothic" w:cs="MS UI Gothic"/>
        </w:rPr>
        <w:t>号，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</w:t>
      </w:r>
      <w:r>
        <w:rPr>
          <w:rStyle w:val="DefaultParagraphFont"/>
          <w:rFonts w:ascii="PMingLiU" w:eastAsia="PMingLiU" w:hAnsi="PMingLiU" w:cs="PMingLiU"/>
          <w:b/>
          <w:bCs/>
        </w:rPr>
        <w:t>宽带账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号</w:t>
      </w:r>
      <w:r>
        <w:rPr>
          <w:rStyle w:val="DefaultParagraphFont"/>
          <w:rFonts w:ascii="MS UI Gothic" w:eastAsia="MS UI Gothic" w:hAnsi="MS UI Gothic" w:cs="MS UI Gothic"/>
        </w:rPr>
        <w:t>和</w:t>
      </w:r>
      <w:r>
        <w:rPr>
          <w:rStyle w:val="DefaultParagraphFont"/>
          <w:rFonts w:ascii="PMingLiU" w:eastAsia="PMingLiU" w:hAnsi="PMingLiU" w:cs="PMingLiU"/>
          <w:b/>
          <w:bCs/>
        </w:rPr>
        <w:t>宽带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密</w:t>
      </w:r>
      <w:r>
        <w:rPr>
          <w:rStyle w:val="DefaultParagraphFont"/>
          <w:rFonts w:ascii="PMingLiU" w:eastAsia="PMingLiU" w:hAnsi="PMingLiU" w:cs="PMingLiU"/>
          <w:b/>
          <w:bCs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下一步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31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lang w:val="en-US" w:eastAsia="en-US"/>
        </w:rPr>
        <w:t> </w:t>
      </w:r>
      <w:r>
        <w:rPr>
          <w:rStyle w:val="DefaultParagraphFont"/>
          <w:rFonts w:ascii="MS UI Gothic" w:eastAsia="MS UI Gothic" w:hAnsi="MS UI Gothic" w:cs="MS UI Gothic"/>
          <w:lang w:val="en-US" w:eastAsia="en-US"/>
        </w:rPr>
        <w:t>提示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您根据</w:t>
      </w:r>
      <w:r>
        <w:rPr>
          <w:rStyle w:val="DefaultParagraphFont"/>
          <w:rFonts w:ascii="PMingLiU" w:eastAsia="PMingLiU" w:hAnsi="PMingLiU" w:cs="PMingLiU"/>
        </w:rPr>
        <w:t>实际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络环</w:t>
      </w:r>
      <w:r>
        <w:rPr>
          <w:rStyle w:val="DefaultParagraphFont"/>
          <w:rFonts w:ascii="MS UI Gothic" w:eastAsia="MS UI Gothic" w:hAnsi="MS UI Gothic" w:cs="MS UI Gothic"/>
        </w:rPr>
        <w:t>境</w:t>
      </w:r>
      <w:r>
        <w:rPr>
          <w:rStyle w:val="DefaultParagraphFont"/>
          <w:rFonts w:ascii="PMingLiU" w:eastAsia="PMingLiU" w:hAnsi="PMingLiU" w:cs="PMingLiU"/>
        </w:rPr>
        <w:t>选择联</w:t>
      </w:r>
      <w:r>
        <w:rPr>
          <w:rStyle w:val="DefaultParagraphFont"/>
          <w:rFonts w:ascii="MS UI Gothic" w:eastAsia="MS UI Gothic" w:hAnsi="MS UI Gothic" w:cs="MS UI Gothic"/>
        </w:rPr>
        <w:t>网方式，如不确定，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参考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常</w:t>
      </w:r>
      <w:r>
        <w:rPr>
          <w:rStyle w:val="DefaultParagraphFont"/>
          <w:rFonts w:ascii="PMingLiU" w:eastAsia="PMingLiU" w:hAnsi="PMingLiU" w:cs="PMingLiU"/>
          <w:b/>
          <w:bCs/>
        </w:rPr>
        <w:t>见问题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PMingLiU" w:eastAsia="PMingLiU" w:hAnsi="PMingLiU" w:cs="PMingLiU"/>
          <w:b/>
          <w:bCs/>
        </w:rPr>
        <w:t>问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2</w:t>
      </w:r>
      <w:r>
        <w:rPr>
          <w:rStyle w:val="DefaultParagraphFont"/>
          <w:rFonts w:ascii="MS UI Gothic" w:eastAsia="MS UI Gothic" w:hAnsi="MS UI Gothic" w:cs="MS UI Gothic"/>
        </w:rPr>
        <w:t>，或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联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系您的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宽带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服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务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商</w:t>
      </w:r>
      <w:r>
        <w:rPr>
          <w:rStyle w:val="DefaultParagraphFont"/>
          <w:rFonts w:ascii="PMingLiU" w:eastAsia="PMingLiU" w:hAnsi="PMingLiU" w:cs="PMingLiU"/>
        </w:rPr>
        <w:t>获</w:t>
      </w:r>
      <w:r>
        <w:rPr>
          <w:rStyle w:val="DefaultParagraphFont"/>
          <w:rFonts w:ascii="MS UI Gothic" w:eastAsia="MS UI Gothic" w:hAnsi="MS UI Gothic" w:cs="MS UI Gothic"/>
        </w:rPr>
        <w:t>取帮助。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2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20116800" cy="14737976"/>
            <wp:docPr id="10001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16603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473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  <w:r>
        <w:rPr>
          <w:rStyle w:val="DefaultParagraphFont"/>
          <w:rFonts w:ascii="Times New Roman" w:eastAsia="Times New Roman" w:hAnsi="Times New Roman" w:cs="Times New Roman"/>
        </w:rPr>
        <w:t xml:space="preserve">3. 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置路由器的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管理功能，建</w:t>
      </w:r>
      <w:r>
        <w:rPr>
          <w:rStyle w:val="DefaultParagraphFont"/>
          <w:rFonts w:ascii="PMingLiU" w:eastAsia="PMingLiU" w:hAnsi="PMingLiU" w:cs="PMingLiU"/>
        </w:rPr>
        <w:t>议</w:t>
      </w:r>
      <w:r>
        <w:rPr>
          <w:rStyle w:val="DefaultParagraphFont"/>
          <w:rFonts w:ascii="MS UI Gothic" w:eastAsia="MS UI Gothic" w:hAnsi="MS UI Gothic" w:cs="MS UI Gothic"/>
        </w:rPr>
        <w:t>保持默</w:t>
      </w:r>
      <w:r>
        <w:rPr>
          <w:rStyle w:val="DefaultParagraphFont"/>
          <w:rFonts w:ascii="PMingLiU" w:eastAsia="PMingLiU" w:hAnsi="PMingLiU" w:cs="PMingLiU"/>
        </w:rPr>
        <w:t>认</w:t>
      </w:r>
      <w:r>
        <w:rPr>
          <w:rStyle w:val="DefaultParagraphFont"/>
          <w:rFonts w:ascii="MS UI Gothic" w:eastAsia="MS UI Gothic" w:hAnsi="MS UI Gothic" w:cs="MS UI Gothic"/>
        </w:rPr>
        <w:t>开启状</w:t>
      </w:r>
      <w:r>
        <w:rPr>
          <w:rStyle w:val="DefaultParagraphFont"/>
          <w:rFonts w:ascii="PMingLiU" w:eastAsia="PMingLiU" w:hAnsi="PMingLiU" w:cs="PMingLiU"/>
        </w:rPr>
        <w:t>态</w:t>
      </w:r>
      <w:r>
        <w:rPr>
          <w:rStyle w:val="DefaultParagraphFont"/>
          <w:rFonts w:ascii="MS UI Gothic" w:eastAsia="MS UI Gothic" w:hAnsi="MS UI Gothic" w:cs="MS UI Gothic"/>
        </w:rPr>
        <w:t>，点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下一步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3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lang w:val="en-US" w:eastAsia="en-US"/>
        </w:rPr>
        <w:t> 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 </w:t>
      </w:r>
      <w:r>
        <w:rPr>
          <w:rStyle w:val="DefaultParagraphFont"/>
          <w:rFonts w:ascii="MS UI Gothic" w:eastAsia="MS UI Gothic" w:hAnsi="MS UI Gothic" w:cs="MS UI Gothic"/>
          <w:lang w:val="en-US" w:eastAsia="en-US"/>
        </w:rPr>
        <w:t>提示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−   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开启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AP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管理功能</w:t>
      </w:r>
      <w:r>
        <w:rPr>
          <w:rStyle w:val="DefaultParagraphFont"/>
          <w:rFonts w:ascii="MS UI Gothic" w:eastAsia="MS UI Gothic" w:hAnsi="MS UI Gothic" w:cs="MS UI Gothic"/>
        </w:rPr>
        <w:t>后，本路由器支持管理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enda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AP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−   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关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闭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管理功能后，本路由器不支持管理任何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4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5257546"/>
            <wp:docPr id="100017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44906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25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 xml:space="preserve">4. 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AP</w:t>
      </w:r>
      <w:r>
        <w:rPr>
          <w:rStyle w:val="DefaultParagraphFont"/>
          <w:rFonts w:ascii="MS UI Gothic" w:eastAsia="MS UI Gothic" w:hAnsi="MS UI Gothic" w:cs="MS UI Gothic"/>
        </w:rPr>
        <w:t>（路由器下接的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Tenda AP</w:t>
      </w:r>
      <w:r>
        <w:rPr>
          <w:rStyle w:val="DefaultParagraphFont"/>
          <w:rFonts w:ascii="MS UI Gothic" w:eastAsia="MS UI Gothic" w:hAnsi="MS UI Gothic" w:cs="MS UI Gothic"/>
        </w:rPr>
        <w:t>）主无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数量、无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，此</w:t>
      </w:r>
      <w:r>
        <w:rPr>
          <w:rStyle w:val="DefaultParagraphFont"/>
          <w:rFonts w:ascii="PMingLiU" w:eastAsia="PMingLiU" w:hAnsi="PMingLiU" w:cs="PMingLiU"/>
        </w:rPr>
        <w:t>处</w:t>
      </w:r>
      <w:r>
        <w:rPr>
          <w:rStyle w:val="DefaultParagraphFont"/>
          <w:rFonts w:ascii="MS UI Gothic" w:eastAsia="MS UI Gothic" w:hAnsi="MS UI Gothic" w:cs="MS UI Gothic"/>
        </w:rPr>
        <w:t>以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</w:t>
      </w:r>
      <w:r>
        <w:rPr>
          <w:rStyle w:val="DefaultParagraphFont"/>
          <w:rFonts w:ascii="MS UI Gothic" w:eastAsia="MS UI Gothic" w:hAnsi="MS UI Gothic" w:cs="MS UI Gothic"/>
        </w:rPr>
        <w:t>个主无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络为</w:t>
      </w:r>
      <w:r>
        <w:rPr>
          <w:rStyle w:val="DefaultParagraphFont"/>
          <w:rFonts w:ascii="MS UI Gothic" w:eastAsia="MS UI Gothic" w:hAnsi="MS UI Gothic" w:cs="MS UI Gothic"/>
        </w:rPr>
        <w:t>例，分</w:t>
      </w:r>
      <w:r>
        <w:rPr>
          <w:rStyle w:val="DefaultParagraphFont"/>
          <w:rFonts w:ascii="PMingLiU" w:eastAsia="PMingLiU" w:hAnsi="PMingLiU" w:cs="PMingLiU"/>
        </w:rPr>
        <w:t>别设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SSID1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SSID2</w:t>
      </w:r>
      <w:r>
        <w:rPr>
          <w:rStyle w:val="DefaultParagraphFont"/>
          <w:rFonts w:ascii="MS UI Gothic" w:eastAsia="MS UI Gothic" w:hAnsi="MS UI Gothic" w:cs="MS UI Gothic"/>
        </w:rPr>
        <w:t>的名称和密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完成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35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</w:rPr>
        <w:t> </w:t>
      </w:r>
      <w:r>
        <w:rPr>
          <w:rStyle w:val="DefaultParagraphFont"/>
          <w:rFonts w:ascii="MS UI Gothic" w:eastAsia="MS UI Gothic" w:hAnsi="MS UI Gothic" w:cs="MS UI Gothic"/>
        </w:rPr>
        <w:t>提示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−  </w:t>
      </w:r>
      <w:r>
        <w:rPr>
          <w:rStyle w:val="DefaultParagraphFont"/>
          <w:rFonts w:ascii="MS UI Gothic" w:eastAsia="MS UI Gothic" w:hAnsi="MS UI Gothic" w:cs="MS UI Gothic"/>
        </w:rPr>
        <w:t>勾</w:t>
      </w:r>
      <w:r>
        <w:rPr>
          <w:rStyle w:val="DefaultParagraphFont"/>
          <w:rFonts w:ascii="PMingLiU" w:eastAsia="PMingLiU" w:hAnsi="PMingLiU" w:cs="PMingLiU"/>
        </w:rPr>
        <w:t>选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双</w:t>
      </w:r>
      <w:r>
        <w:rPr>
          <w:rStyle w:val="DefaultParagraphFont"/>
          <w:rFonts w:ascii="PMingLiU" w:eastAsia="PMingLiU" w:hAnsi="PMingLiU" w:cs="PMingLiU"/>
          <w:b/>
          <w:bCs/>
        </w:rPr>
        <w:t>频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合一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任一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主无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线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网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2.4GHz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和</w:t>
      </w:r>
      <w:r>
        <w:rPr>
          <w:rStyle w:val="DefaultParagraphFont"/>
          <w:rFonts w:ascii="Times New Roman" w:eastAsia="Times New Roman" w:hAnsi="Times New Roman" w:cs="Times New Roman"/>
        </w:rPr>
        <w:t>5GHz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网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络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SSID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名称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密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码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相同。用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户连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接</w:t>
      </w:r>
      <w:r>
        <w:rPr>
          <w:rStyle w:val="DefaultParagraphFont"/>
          <w:rFonts w:ascii="MS UI Gothic" w:eastAsia="MS UI Gothic" w:hAnsi="MS UI Gothic" w:cs="MS UI Gothic"/>
        </w:rPr>
        <w:t>任一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主</w:t>
      </w:r>
      <w:r>
        <w:rPr>
          <w:rStyle w:val="DefaultParagraphFont"/>
          <w:rFonts w:ascii="Times New Roman" w:eastAsia="Times New Roman" w:hAnsi="Times New Roman" w:cs="Times New Roman"/>
        </w:rPr>
        <w:t>Wi-Fi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时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，将会自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动连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接到</w:t>
      </w:r>
      <w:r>
        <w:rPr>
          <w:rStyle w:val="DefaultParagraphFont"/>
          <w:rFonts w:ascii="PMingLiU" w:eastAsia="PMingLiU" w:hAnsi="PMingLiU" w:cs="PMingLiU"/>
        </w:rPr>
        <w:t>该</w:t>
      </w:r>
      <w:r>
        <w:rPr>
          <w:rStyle w:val="DefaultParagraphFont"/>
          <w:rFonts w:ascii="Times New Roman" w:eastAsia="Times New Roman" w:hAnsi="Times New Roman" w:cs="Times New Roman"/>
        </w:rPr>
        <w:t>Wi-Fi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质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量</w:t>
      </w:r>
      <w:r>
        <w:rPr>
          <w:rStyle w:val="DefaultParagraphFont"/>
          <w:rFonts w:ascii="MS UI Gothic" w:eastAsia="MS UI Gothic" w:hAnsi="MS UI Gothic" w:cs="MS UI Gothic"/>
        </w:rPr>
        <w:t>更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好的</w:t>
      </w:r>
      <w:r>
        <w:rPr>
          <w:rStyle w:val="DefaultParagraphFont"/>
          <w:rFonts w:ascii="MS UI Gothic" w:eastAsia="MS UI Gothic" w:hAnsi="MS UI Gothic" w:cs="MS UI Gothic"/>
        </w:rPr>
        <w:t>无</w:t>
      </w:r>
      <w:r>
        <w:rPr>
          <w:rStyle w:val="DefaultParagraphFont"/>
          <w:rFonts w:ascii="PMingLiU" w:eastAsia="PMingLiU" w:hAnsi="PMingLiU" w:cs="PMingLiU"/>
        </w:rPr>
        <w:t>线频</w:t>
      </w:r>
      <w:r>
        <w:rPr>
          <w:rStyle w:val="DefaultParagraphFont"/>
          <w:rFonts w:ascii="MS UI Gothic" w:eastAsia="MS UI Gothic" w:hAnsi="MS UI Gothic" w:cs="MS UI Gothic"/>
        </w:rPr>
        <w:t>段。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−   </w:t>
      </w:r>
      <w:r>
        <w:rPr>
          <w:rStyle w:val="DefaultParagraphFont"/>
          <w:rFonts w:ascii="MS UI Gothic" w:eastAsia="MS UI Gothic" w:hAnsi="MS UI Gothic" w:cs="MS UI Gothic"/>
        </w:rPr>
        <w:t>此</w:t>
      </w:r>
      <w:r>
        <w:rPr>
          <w:rStyle w:val="DefaultParagraphFont"/>
          <w:rFonts w:ascii="PMingLiU" w:eastAsia="PMingLiU" w:hAnsi="PMingLiU" w:cs="PMingLiU"/>
        </w:rPr>
        <w:t>处</w:t>
      </w:r>
      <w:r>
        <w:rPr>
          <w:rStyle w:val="DefaultParagraphFont"/>
          <w:rFonts w:ascii="MS UI Gothic" w:eastAsia="MS UI Gothic" w:hAnsi="MS UI Gothic" w:cs="MS UI Gothic"/>
        </w:rPr>
        <w:t>可快速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主</w:t>
      </w:r>
      <w:r>
        <w:rPr>
          <w:rStyle w:val="DefaultParagraphFont"/>
          <w:rFonts w:ascii="Times New Roman" w:eastAsia="Times New Roman" w:hAnsi="Times New Roman" w:cs="Times New Roman"/>
        </w:rPr>
        <w:t>Wi-Fi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数量、</w:t>
      </w:r>
      <w:r>
        <w:rPr>
          <w:rStyle w:val="DefaultParagraphFont"/>
          <w:rFonts w:ascii="Times New Roman" w:eastAsia="Times New Roman" w:hAnsi="Times New Roman" w:cs="Times New Roman"/>
        </w:rPr>
        <w:t>Wi-Fi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名称和密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，更多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SSID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可以在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AP</w:t>
      </w:r>
      <w:r>
        <w:rPr>
          <w:rStyle w:val="DefaultParagraphFont"/>
          <w:rFonts w:ascii="Times New Roman" w:eastAsia="Times New Roman" w:hAnsi="Times New Roman" w:cs="Times New Roman"/>
        </w:rPr>
        <w:t>&gt;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无</w:t>
      </w:r>
      <w:r>
        <w:rPr>
          <w:rStyle w:val="DefaultParagraphFont"/>
          <w:rFonts w:ascii="PMingLiU" w:eastAsia="PMingLiU" w:hAnsi="PMingLiU" w:cs="PMingLiU"/>
          <w:b/>
          <w:bCs/>
        </w:rPr>
        <w:t>线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策略</w:t>
      </w:r>
      <w:r>
        <w:rPr>
          <w:rStyle w:val="DefaultParagraphFont"/>
          <w:rFonts w:ascii="Times New Roman" w:eastAsia="Times New Roman" w:hAnsi="Times New Roman" w:cs="Times New Roman"/>
        </w:rPr>
        <w:t>&gt;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SSID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策略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页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面</w:t>
      </w:r>
      <w:r>
        <w:rPr>
          <w:rStyle w:val="DefaultParagraphFont"/>
          <w:rFonts w:ascii="PMingLiU" w:eastAsia="PMingLiU" w:hAnsi="PMingLiU" w:cs="PMingLiU"/>
          <w:lang w:val="ar-SA" w:eastAsia="ar-SA"/>
        </w:rPr>
        <w:t>设</w:t>
      </w:r>
      <w:r>
        <w:rPr>
          <w:rStyle w:val="DefaultParagraphFont"/>
          <w:rFonts w:ascii="MS UI Gothic" w:eastAsia="MS UI Gothic" w:hAnsi="MS UI Gothic" w:cs="MS UI Gothic"/>
          <w:lang w:val="ar-SA" w:eastAsia="ar-SA"/>
        </w:rPr>
        <w:t>置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6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20116800" cy="14737976"/>
            <wp:docPr id="100020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25092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473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配置向</w:t>
      </w:r>
      <w:r>
        <w:rPr>
          <w:rStyle w:val="DefaultParagraphFont"/>
          <w:rFonts w:ascii="PMingLiU" w:eastAsia="PMingLiU" w:hAnsi="PMingLiU" w:cs="PMingLiU"/>
        </w:rPr>
        <w:t>导</w:t>
      </w:r>
      <w:r>
        <w:rPr>
          <w:rStyle w:val="DefaultParagraphFont"/>
          <w:rFonts w:ascii="MS UI Gothic" w:eastAsia="MS UI Gothic" w:hAnsi="MS UI Gothic" w:cs="MS UI Gothic"/>
        </w:rPr>
        <w:t>完成，您可以</w:t>
      </w:r>
      <w:r>
        <w:rPr>
          <w:rStyle w:val="DefaultParagraphFont"/>
          <w:rFonts w:ascii="PMingLiU" w:eastAsia="PMingLiU" w:hAnsi="PMingLiU" w:cs="PMingLiU"/>
        </w:rPr>
        <w:t>进</w:t>
      </w:r>
      <w:r>
        <w:rPr>
          <w:rStyle w:val="DefaultParagraphFont"/>
          <w:rFonts w:ascii="MS UI Gothic" w:eastAsia="MS UI Gothic" w:hAnsi="MS UI Gothic" w:cs="MS UI Gothic"/>
        </w:rPr>
        <w:t>行更多配置。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3284402"/>
            <wp:docPr id="10002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350138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28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CQIG539"/>
      <w:bookmarkEnd w:id="4"/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上网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有</w:t>
      </w:r>
      <w:r>
        <w:rPr>
          <w:rStyle w:val="DefaultParagraphFont"/>
          <w:rFonts w:ascii="PMingLiU" w:eastAsia="PMingLiU" w:hAnsi="PMingLiU" w:cs="PMingLiU"/>
          <w:b/>
          <w:bCs/>
        </w:rPr>
        <w:t>线设备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上网：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等有</w:t>
      </w:r>
      <w:r>
        <w:rPr>
          <w:rStyle w:val="DefaultParagraphFont"/>
          <w:rFonts w:ascii="PMingLiU" w:eastAsia="PMingLiU" w:hAnsi="PMingLiU" w:cs="PMingLiU"/>
        </w:rPr>
        <w:t>线设备</w:t>
      </w:r>
      <w:r>
        <w:rPr>
          <w:rStyle w:val="DefaultParagraphFont"/>
          <w:rFonts w:ascii="MS UI Gothic" w:eastAsia="MS UI Gothic" w:hAnsi="MS UI Gothic" w:cs="MS UI Gothic"/>
        </w:rPr>
        <w:t>通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线连</w:t>
      </w:r>
      <w:r>
        <w:rPr>
          <w:rStyle w:val="DefaultParagraphFont"/>
          <w:rFonts w:ascii="MS UI Gothic" w:eastAsia="MS UI Gothic" w:hAnsi="MS UI Gothic" w:cs="MS UI Gothic"/>
        </w:rPr>
        <w:t>接到路由器或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LAN</w:t>
      </w:r>
      <w:r>
        <w:rPr>
          <w:rStyle w:val="DefaultParagraphFont"/>
          <w:rFonts w:ascii="MS UI Gothic" w:eastAsia="MS UI Gothic" w:hAnsi="MS UI Gothic" w:cs="MS UI Gothic"/>
        </w:rPr>
        <w:t>口，即可上网。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2267923"/>
            <wp:docPr id="10002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056141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226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无</w:t>
      </w:r>
      <w:r>
        <w:rPr>
          <w:rStyle w:val="DefaultParagraphFont"/>
          <w:rFonts w:ascii="PMingLiU" w:eastAsia="PMingLiU" w:hAnsi="PMingLiU" w:cs="PMingLiU"/>
          <w:b/>
          <w:bCs/>
        </w:rPr>
        <w:t>线设备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上网</w:t>
      </w:r>
      <w:r>
        <w:rPr>
          <w:rStyle w:val="DefaultParagraphFont"/>
          <w:rFonts w:ascii="MS UI Gothic" w:eastAsia="MS UI Gothic" w:hAnsi="MS UI Gothic" w:cs="MS UI Gothic"/>
        </w:rPr>
        <w:t>：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− </w:t>
      </w:r>
      <w:r>
        <w:rPr>
          <w:rStyle w:val="DefaultParagraphFont"/>
          <w:rFonts w:ascii="MS UI Gothic" w:eastAsia="MS UI Gothic" w:hAnsi="MS UI Gothic" w:cs="MS UI Gothic"/>
        </w:rPr>
        <w:t>路由器已管理上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AP</w:t>
      </w:r>
      <w:r>
        <w:rPr>
          <w:rStyle w:val="DefaultParagraphFont"/>
          <w:rFonts w:ascii="MS UI Gothic" w:eastAsia="MS UI Gothic" w:hAnsi="MS UI Gothic" w:cs="MS UI Gothic"/>
        </w:rPr>
        <w:t>：手机等无</w:t>
      </w:r>
      <w:r>
        <w:rPr>
          <w:rStyle w:val="DefaultParagraphFont"/>
          <w:rFonts w:ascii="PMingLiU" w:eastAsia="PMingLiU" w:hAnsi="PMingLiU" w:cs="PMingLiU"/>
        </w:rPr>
        <w:t>线设备连</w:t>
      </w:r>
      <w:r>
        <w:rPr>
          <w:rStyle w:val="DefaultParagraphFont"/>
          <w:rFonts w:ascii="MS UI Gothic" w:eastAsia="MS UI Gothic" w:hAnsi="MS UI Gothic" w:cs="MS UI Gothic"/>
        </w:rPr>
        <w:t>接您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SSID</w:t>
      </w:r>
      <w:r>
        <w:rPr>
          <w:rStyle w:val="DefaultParagraphFont"/>
          <w:rFonts w:ascii="MS UI Gothic" w:eastAsia="MS UI Gothic" w:hAnsi="MS UI Gothic" w:cs="MS UI Gothic"/>
        </w:rPr>
        <w:t>上网。如果您未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置，</w:t>
      </w:r>
      <w:r>
        <w:rPr>
          <w:rStyle w:val="DefaultParagraphFont"/>
          <w:rFonts w:ascii="PMingLiU" w:eastAsia="PMingLiU" w:hAnsi="PMingLiU" w:cs="PMingLiU"/>
        </w:rPr>
        <w:t>请连</w:t>
      </w:r>
      <w:r>
        <w:rPr>
          <w:rStyle w:val="DefaultParagraphFont"/>
          <w:rFonts w:ascii="MS UI Gothic" w:eastAsia="MS UI Gothic" w:hAnsi="MS UI Gothic" w:cs="MS UI Gothic"/>
        </w:rPr>
        <w:t>接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Wi-Fi</w:t>
      </w:r>
      <w:r>
        <w:rPr>
          <w:rStyle w:val="DefaultParagraphFont"/>
          <w:rFonts w:ascii="MS UI Gothic" w:eastAsia="MS UI Gothic" w:hAnsi="MS UI Gothic" w:cs="MS UI Gothic"/>
        </w:rPr>
        <w:t>名称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Tenda_XXXXXX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Wi-Fi</w:t>
      </w:r>
      <w:r>
        <w:rPr>
          <w:rStyle w:val="DefaultParagraphFont"/>
          <w:rFonts w:ascii="MS UI Gothic" w:eastAsia="MS UI Gothic" w:hAnsi="MS UI Gothic" w:cs="MS UI Gothic"/>
        </w:rPr>
        <w:t>上网，其中，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XXXXXX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路由器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MAC</w:t>
      </w:r>
      <w:r>
        <w:rPr>
          <w:rStyle w:val="DefaultParagraphFont"/>
          <w:rFonts w:ascii="MS UI Gothic" w:eastAsia="MS UI Gothic" w:hAnsi="MS UI Gothic" w:cs="MS UI Gothic"/>
        </w:rPr>
        <w:t>地址（</w:t>
      </w:r>
      <w:r>
        <w:rPr>
          <w:rStyle w:val="DefaultParagraphFont"/>
          <w:rFonts w:ascii="PMingLiU" w:eastAsia="PMingLiU" w:hAnsi="PMingLiU" w:cs="PMingLiU"/>
        </w:rPr>
        <w:t>见</w:t>
      </w:r>
      <w:r>
        <w:rPr>
          <w:rStyle w:val="DefaultParagraphFont"/>
          <w:rFonts w:ascii="MS UI Gothic" w:eastAsia="MS UI Gothic" w:hAnsi="MS UI Gothic" w:cs="MS UI Gothic"/>
        </w:rPr>
        <w:t>机身</w:t>
      </w:r>
      <w:r>
        <w:rPr>
          <w:rStyle w:val="DefaultParagraphFont"/>
          <w:rFonts w:ascii="PMingLiU" w:eastAsia="PMingLiU" w:hAnsi="PMingLiU" w:cs="PMingLiU"/>
        </w:rPr>
        <w:t>铭</w:t>
      </w:r>
      <w:r>
        <w:rPr>
          <w:rStyle w:val="DefaultParagraphFont"/>
          <w:rFonts w:ascii="MS UI Gothic" w:eastAsia="MS UI Gothic" w:hAnsi="MS UI Gothic" w:cs="MS UI Gothic"/>
        </w:rPr>
        <w:t>牌）后六位，默</w:t>
      </w:r>
      <w:r>
        <w:rPr>
          <w:rStyle w:val="DefaultParagraphFont"/>
          <w:rFonts w:ascii="PMingLiU" w:eastAsia="PMingLiU" w:hAnsi="PMingLiU" w:cs="PMingLiU"/>
        </w:rPr>
        <w:t>认</w:t>
      </w:r>
      <w:r>
        <w:rPr>
          <w:rStyle w:val="DefaultParagraphFont"/>
          <w:rFonts w:ascii="MS UI Gothic" w:eastAsia="MS UI Gothic" w:hAnsi="MS UI Gothic" w:cs="MS UI Gothic"/>
        </w:rPr>
        <w:t>没有无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− </w:t>
      </w:r>
      <w:r>
        <w:rPr>
          <w:rStyle w:val="DefaultParagraphFont"/>
          <w:rFonts w:ascii="MS UI Gothic" w:eastAsia="MS UI Gothic" w:hAnsi="MS UI Gothic" w:cs="MS UI Gothic"/>
        </w:rPr>
        <w:t>路由器未管理上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AP</w:t>
      </w:r>
      <w:r>
        <w:rPr>
          <w:rStyle w:val="DefaultParagraphFont"/>
          <w:rFonts w:ascii="MS UI Gothic" w:eastAsia="MS UI Gothic" w:hAnsi="MS UI Gothic" w:cs="MS UI Gothic"/>
        </w:rPr>
        <w:t>：手机等无</w:t>
      </w:r>
      <w:r>
        <w:rPr>
          <w:rStyle w:val="DefaultParagraphFont"/>
          <w:rFonts w:ascii="PMingLiU" w:eastAsia="PMingLiU" w:hAnsi="PMingLiU" w:cs="PMingLiU"/>
        </w:rPr>
        <w:t>线设备连</w:t>
      </w:r>
      <w:r>
        <w:rPr>
          <w:rStyle w:val="DefaultParagraphFont"/>
          <w:rFonts w:ascii="MS UI Gothic" w:eastAsia="MS UI Gothic" w:hAnsi="MS UI Gothic" w:cs="MS UI Gothic"/>
        </w:rPr>
        <w:t>接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AP</w:t>
      </w:r>
      <w:r>
        <w:rPr>
          <w:rStyle w:val="DefaultParagraphFont"/>
          <w:rFonts w:ascii="MS UI Gothic" w:eastAsia="MS UI Gothic" w:hAnsi="MS UI Gothic" w:cs="MS UI Gothic"/>
        </w:rPr>
        <w:t>原有的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Wi-Fi</w:t>
      </w:r>
      <w:r>
        <w:rPr>
          <w:rStyle w:val="DefaultParagraphFont"/>
          <w:rFonts w:ascii="MS UI Gothic" w:eastAsia="MS UI Gothic" w:hAnsi="MS UI Gothic" w:cs="MS UI Gothic"/>
        </w:rPr>
        <w:t>上网。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  <w:lang w:val="en-US" w:eastAsia="en-US"/>
        </w:rPr>
        <w:drawing>
          <wp:inline>
            <wp:extent cx="7179310" cy="2427346"/>
            <wp:docPr id="10002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26970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242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CQIG540"/>
      <w:bookmarkEnd w:id="5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附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录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纯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模式</w:t>
      </w:r>
    </w:p>
    <w:p>
      <w:pPr>
        <w:pStyle w:val="MsoNormal"/>
        <w:shd w:val="clear" w:color="auto" w:fill="FFFFFF"/>
        <w:spacing w:before="240" w:after="12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纯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AC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模式下，设备作为无线控制器使用，可部署在交换机下，不用改变原有网络结构，就可对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Tenda AP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进行管理。</w:t>
      </w:r>
    </w:p>
    <w:p>
      <w:pPr>
        <w:pStyle w:val="MsoNormal"/>
        <w:shd w:val="clear" w:color="auto" w:fill="FFFFFF"/>
        <w:spacing w:before="240" w:after="12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strike w:val="0"/>
          <w:u w:val="none"/>
        </w:rPr>
        <w:drawing>
          <wp:inline>
            <wp:extent cx="20116800" cy="18093606"/>
            <wp:docPr id="10002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260436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809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CQIG541"/>
      <w:bookmarkEnd w:id="6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附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录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云管理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设备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路由器支持通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Tenda WiFi App</w:t>
      </w:r>
      <w:r>
        <w:rPr>
          <w:rStyle w:val="DefaultParagraphFont"/>
          <w:rFonts w:ascii="MS UI Gothic" w:eastAsia="MS UI Gothic" w:hAnsi="MS UI Gothic" w:cs="MS UI Gothic"/>
        </w:rPr>
        <w:t>管理。使用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Tenda WiFi App</w:t>
      </w:r>
      <w:r>
        <w:rPr>
          <w:rStyle w:val="DefaultParagraphFont"/>
          <w:rFonts w:ascii="MS UI Gothic" w:eastAsia="MS UI Gothic" w:hAnsi="MS UI Gothic" w:cs="MS UI Gothic"/>
        </w:rPr>
        <w:t>，您可以：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−  </w:t>
      </w:r>
      <w:r>
        <w:rPr>
          <w:rStyle w:val="DefaultParagraphFont"/>
          <w:rFonts w:ascii="MS UI Gothic" w:eastAsia="MS UI Gothic" w:hAnsi="MS UI Gothic" w:cs="MS UI Gothic"/>
        </w:rPr>
        <w:t>在局域网本地管理路由器。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−  </w:t>
      </w:r>
      <w:r>
        <w:rPr>
          <w:rStyle w:val="DefaultParagraphFont"/>
          <w:rFonts w:ascii="MS UI Gothic" w:eastAsia="MS UI Gothic" w:hAnsi="MS UI Gothic" w:cs="MS UI Gothic"/>
        </w:rPr>
        <w:t>在互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远</w:t>
      </w:r>
      <w:r>
        <w:rPr>
          <w:rStyle w:val="DefaultParagraphFont"/>
          <w:rFonts w:ascii="MS UI Gothic" w:eastAsia="MS UI Gothic" w:hAnsi="MS UI Gothic" w:cs="MS UI Gothic"/>
        </w:rPr>
        <w:t>程管理路由器。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通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Tenda WiFi App</w:t>
      </w:r>
      <w:r>
        <w:rPr>
          <w:rStyle w:val="DefaultParagraphFont"/>
          <w:rFonts w:ascii="MS UI Gothic" w:eastAsia="MS UI Gothic" w:hAnsi="MS UI Gothic" w:cs="MS UI Gothic"/>
        </w:rPr>
        <w:t>管理路由器前，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确保路由器所在的网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已接入互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网且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Tenda WiFi App</w:t>
      </w:r>
      <w:r>
        <w:rPr>
          <w:rStyle w:val="DefaultParagraphFont"/>
          <w:rFonts w:ascii="MS UI Gothic" w:eastAsia="MS UI Gothic" w:hAnsi="MS UI Gothic" w:cs="MS UI Gothic"/>
        </w:rPr>
        <w:t>已添加路由器。路由器添加至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Tenda WiFi App</w:t>
      </w:r>
      <w:r>
        <w:rPr>
          <w:rStyle w:val="DefaultParagraphFont"/>
          <w:rFonts w:ascii="MS UI Gothic" w:eastAsia="MS UI Gothic" w:hAnsi="MS UI Gothic" w:cs="MS UI Gothic"/>
        </w:rPr>
        <w:t>的方法</w:t>
      </w:r>
      <w:r>
        <w:rPr>
          <w:rStyle w:val="DefaultParagraphFont"/>
          <w:rFonts w:ascii="PMingLiU" w:eastAsia="PMingLiU" w:hAnsi="PMingLiU" w:cs="PMingLiU"/>
        </w:rPr>
        <w:t>请查</w:t>
      </w:r>
      <w:r>
        <w:rPr>
          <w:rStyle w:val="DefaultParagraphFont"/>
          <w:rFonts w:ascii="MS UI Gothic" w:eastAsia="MS UI Gothic" w:hAnsi="MS UI Gothic" w:cs="MS UI Gothic"/>
        </w:rPr>
        <w:t>看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本</w:t>
      </w:r>
      <w:r>
        <w:rPr>
          <w:rStyle w:val="DefaultParagraphFont"/>
          <w:rFonts w:ascii="PMingLiU" w:eastAsia="PMingLiU" w:hAnsi="PMingLiU" w:cs="PMingLiU"/>
          <w:b/>
          <w:bCs/>
        </w:rPr>
        <w:t>产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品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Web</w:t>
      </w:r>
      <w:r>
        <w:rPr>
          <w:rStyle w:val="DefaultParagraphFont"/>
          <w:rFonts w:ascii="MS UI Gothic" w:eastAsia="MS UI Gothic" w:hAnsi="MS UI Gothic" w:cs="MS UI Gothic"/>
          <w:b/>
          <w:bCs/>
        </w:rPr>
        <w:t>配置指南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“</w:t>
      </w:r>
      <w:r>
        <w:rPr>
          <w:rStyle w:val="DefaultParagraphFont"/>
          <w:rFonts w:ascii="MS UI Gothic" w:eastAsia="MS UI Gothic" w:hAnsi="MS UI Gothic" w:cs="MS UI Gothic"/>
        </w:rPr>
        <w:t>云</w:t>
      </w:r>
      <w:r>
        <w:rPr>
          <w:rStyle w:val="DefaultParagraphFont"/>
          <w:rFonts w:ascii="PMingLiU" w:eastAsia="PMingLiU" w:hAnsi="PMingLiU" w:cs="PMingLiU"/>
        </w:rPr>
        <w:t>维护</w:t>
      </w:r>
      <w:r>
        <w:rPr>
          <w:rStyle w:val="DefaultParagraphFont"/>
          <w:rFonts w:ascii="Times New Roman" w:eastAsia="Times New Roman" w:hAnsi="Times New Roman" w:cs="Times New Roman"/>
        </w:rPr>
        <w:t>”</w:t>
      </w:r>
      <w:r>
        <w:rPr>
          <w:rStyle w:val="DefaultParagraphFont"/>
          <w:rFonts w:ascii="MS UI Gothic" w:eastAsia="MS UI Gothic" w:hAnsi="MS UI Gothic" w:cs="MS UI Gothic"/>
        </w:rPr>
        <w:t>章</w:t>
      </w:r>
      <w:r>
        <w:rPr>
          <w:rStyle w:val="DefaultParagraphFont"/>
          <w:rFonts w:ascii="PMingLiU" w:eastAsia="PMingLiU" w:hAnsi="PMingLiU" w:cs="PMingLiU"/>
        </w:rPr>
        <w:t>节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添加成功后，您可以在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Tenda WiFi App</w:t>
      </w:r>
      <w:r>
        <w:rPr>
          <w:rStyle w:val="DefaultParagraphFont"/>
          <w:rFonts w:ascii="PMingLiU" w:eastAsia="PMingLiU" w:hAnsi="PMingLiU" w:cs="PMingLiU"/>
        </w:rPr>
        <w:t>对</w:t>
      </w:r>
      <w:r>
        <w:rPr>
          <w:rStyle w:val="DefaultParagraphFont"/>
          <w:rFonts w:ascii="MS UI Gothic" w:eastAsia="MS UI Gothic" w:hAnsi="MS UI Gothic" w:cs="MS UI Gothic"/>
        </w:rPr>
        <w:t>路由器</w:t>
      </w:r>
      <w:r>
        <w:rPr>
          <w:rStyle w:val="DefaultParagraphFont"/>
          <w:rFonts w:ascii="PMingLiU" w:eastAsia="PMingLiU" w:hAnsi="PMingLiU" w:cs="PMingLiU"/>
        </w:rPr>
        <w:t>进</w:t>
      </w:r>
      <w:r>
        <w:rPr>
          <w:rStyle w:val="DefaultParagraphFont"/>
          <w:rFonts w:ascii="MS UI Gothic" w:eastAsia="MS UI Gothic" w:hAnsi="MS UI Gothic" w:cs="MS UI Gothic"/>
        </w:rPr>
        <w:t>行本地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/</w:t>
      </w:r>
      <w:r>
        <w:rPr>
          <w:rStyle w:val="DefaultParagraphFont"/>
          <w:rFonts w:ascii="PMingLiU" w:eastAsia="PMingLiU" w:hAnsi="PMingLiU" w:cs="PMingLiU"/>
        </w:rPr>
        <w:t>远</w:t>
      </w:r>
      <w:r>
        <w:rPr>
          <w:rStyle w:val="DefaultParagraphFont"/>
          <w:rFonts w:ascii="MS UI Gothic" w:eastAsia="MS UI Gothic" w:hAnsi="MS UI Gothic" w:cs="MS UI Gothic"/>
        </w:rPr>
        <w:t>程管理和</w:t>
      </w:r>
      <w:r>
        <w:rPr>
          <w:rStyle w:val="DefaultParagraphFont"/>
          <w:rFonts w:ascii="PMingLiU" w:eastAsia="PMingLiU" w:hAnsi="PMingLiU" w:cs="PMingLiU"/>
        </w:rPr>
        <w:t>维护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CQIG542"/>
      <w:bookmarkEnd w:id="7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安全信息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在使用和操作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前，</w:t>
      </w:r>
      <w:r>
        <w:rPr>
          <w:rStyle w:val="DefaultParagraphFont"/>
          <w:rFonts w:ascii="PMingLiU" w:eastAsia="PMingLiU" w:hAnsi="PMingLiU" w:cs="PMingLiU"/>
        </w:rPr>
        <w:t>请阅读</w:t>
      </w:r>
      <w:r>
        <w:rPr>
          <w:rStyle w:val="DefaultParagraphFont"/>
          <w:rFonts w:ascii="MS UI Gothic" w:eastAsia="MS UI Gothic" w:hAnsi="MS UI Gothic" w:cs="MS UI Gothic"/>
        </w:rPr>
        <w:t>并遵守以下注意事</w:t>
      </w:r>
      <w:r>
        <w:rPr>
          <w:rStyle w:val="DefaultParagraphFont"/>
          <w:rFonts w:ascii="PMingLiU" w:eastAsia="PMingLiU" w:hAnsi="PMingLiU" w:cs="PMingLiU"/>
        </w:rPr>
        <w:t>项</w:t>
      </w:r>
      <w:r>
        <w:rPr>
          <w:rStyle w:val="DefaultParagraphFont"/>
          <w:rFonts w:ascii="MS UI Gothic" w:eastAsia="MS UI Gothic" w:hAnsi="MS UI Gothic" w:cs="MS UI Gothic"/>
        </w:rPr>
        <w:t>，以确保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性能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定，并避免出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危</w:t>
      </w:r>
      <w:r>
        <w:rPr>
          <w:rStyle w:val="DefaultParagraphFont"/>
          <w:rFonts w:ascii="PMingLiU" w:eastAsia="PMingLiU" w:hAnsi="PMingLiU" w:cs="PMingLiU"/>
        </w:rPr>
        <w:t>险</w:t>
      </w:r>
      <w:r>
        <w:rPr>
          <w:rStyle w:val="DefaultParagraphFont"/>
          <w:rFonts w:ascii="MS UI Gothic" w:eastAsia="MS UI Gothic" w:hAnsi="MS UI Gothic" w:cs="MS UI Gothic"/>
        </w:rPr>
        <w:t>或非法情况。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-  </w:t>
      </w:r>
      <w:r>
        <w:rPr>
          <w:rStyle w:val="DefaultParagraphFont"/>
          <w:rFonts w:ascii="MS UI Gothic" w:eastAsia="MS UI Gothic" w:hAnsi="MS UI Gothic" w:cs="MS UI Gothic"/>
        </w:rPr>
        <w:t>在居住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境中，运行此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品可能会造成无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干</w:t>
      </w:r>
      <w:r>
        <w:rPr>
          <w:rStyle w:val="DefaultParagraphFont"/>
          <w:rFonts w:ascii="PMingLiU" w:eastAsia="PMingLiU" w:hAnsi="PMingLiU" w:cs="PMingLiU"/>
        </w:rPr>
        <w:t>扰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-  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使用包装配套的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源适配器。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-  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工作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-10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~45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MS UI Gothic" w:eastAsia="MS UI Gothic" w:hAnsi="MS UI Gothic" w:cs="MS UI Gothic"/>
        </w:rPr>
        <w:t>；湿度：（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10~90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存</w:t>
      </w:r>
      <w:r>
        <w:rPr>
          <w:rStyle w:val="DefaultParagraphFont"/>
          <w:rFonts w:ascii="PMingLiU" w:eastAsia="PMingLiU" w:hAnsi="PMingLiU" w:cs="PMingLiU"/>
        </w:rPr>
        <w:t>储环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-40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~70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MS UI Gothic" w:eastAsia="MS UI Gothic" w:hAnsi="MS UI Gothic" w:cs="MS UI Gothic"/>
        </w:rPr>
        <w:t>；湿度：（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5~90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-  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源适配器工作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0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~45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MS UI Gothic" w:eastAsia="MS UI Gothic" w:hAnsi="MS UI Gothic" w:cs="MS UI Gothic"/>
        </w:rPr>
        <w:t>；湿度：（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10~90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源适配器存</w:t>
      </w:r>
      <w:r>
        <w:rPr>
          <w:rStyle w:val="DefaultParagraphFont"/>
          <w:rFonts w:ascii="PMingLiU" w:eastAsia="PMingLiU" w:hAnsi="PMingLiU" w:cs="PMingLiU"/>
        </w:rPr>
        <w:t>储环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-40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~70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MS UI Gothic" w:eastAsia="MS UI Gothic" w:hAnsi="MS UI Gothic" w:cs="MS UI Gothic"/>
        </w:rPr>
        <w:t>；湿度：（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5~95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-  </w:t>
      </w:r>
      <w:r>
        <w:rPr>
          <w:rStyle w:val="DefaultParagraphFont"/>
          <w:rFonts w:ascii="MS UI Gothic" w:eastAsia="MS UI Gothic" w:hAnsi="MS UI Gothic" w:cs="MS UI Gothic"/>
        </w:rPr>
        <w:t>安装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MS UI Gothic" w:eastAsia="MS UI Gothic" w:hAnsi="MS UI Gothic" w:cs="MS UI Gothic"/>
        </w:rPr>
        <w:t>程中，需佩戴防静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手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或防静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手套，且</w:t>
      </w:r>
      <w:r>
        <w:rPr>
          <w:rStyle w:val="DefaultParagraphFont"/>
          <w:rFonts w:ascii="PMingLiU" w:eastAsia="PMingLiU" w:hAnsi="PMingLiU" w:cs="PMingLiU"/>
        </w:rPr>
        <w:t>设备应</w:t>
      </w:r>
      <w:r>
        <w:rPr>
          <w:rStyle w:val="DefaultParagraphFont"/>
          <w:rFonts w:ascii="MS UI Gothic" w:eastAsia="MS UI Gothic" w:hAnsi="MS UI Gothic" w:cs="MS UI Gothic"/>
        </w:rPr>
        <w:t>保持断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状</w:t>
      </w:r>
      <w:r>
        <w:rPr>
          <w:rStyle w:val="DefaultParagraphFont"/>
          <w:rFonts w:ascii="PMingLiU" w:eastAsia="PMingLiU" w:hAnsi="PMingLiU" w:cs="PMingLiU"/>
        </w:rPr>
        <w:t>态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-  </w:t>
      </w:r>
      <w:r>
        <w:rPr>
          <w:rStyle w:val="DefaultParagraphFont"/>
          <w:rFonts w:ascii="MS UI Gothic" w:eastAsia="MS UI Gothic" w:hAnsi="MS UI Gothic" w:cs="MS UI Gothic"/>
        </w:rPr>
        <w:t>如果采用桌面安装，需将本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正面朝上水平放置于足</w:t>
      </w:r>
      <w:r>
        <w:rPr>
          <w:rStyle w:val="DefaultParagraphFont"/>
          <w:rFonts w:ascii="PMingLiU" w:eastAsia="PMingLiU" w:hAnsi="PMingLiU" w:cs="PMingLiU"/>
        </w:rPr>
        <w:t>够</w:t>
      </w:r>
      <w:r>
        <w:rPr>
          <w:rStyle w:val="DefaultParagraphFont"/>
          <w:rFonts w:ascii="MS UI Gothic" w:eastAsia="MS UI Gothic" w:hAnsi="MS UI Gothic" w:cs="MS UI Gothic"/>
        </w:rPr>
        <w:t>大且干</w:t>
      </w:r>
      <w:r>
        <w:rPr>
          <w:rStyle w:val="DefaultParagraphFont"/>
          <w:rFonts w:ascii="PMingLiU" w:eastAsia="PMingLiU" w:hAnsi="PMingLiU" w:cs="PMingLiU"/>
        </w:rPr>
        <w:t>净</w:t>
      </w:r>
      <w:r>
        <w:rPr>
          <w:rStyle w:val="DefaultParagraphFont"/>
          <w:rFonts w:ascii="MS UI Gothic" w:eastAsia="MS UI Gothic" w:hAnsi="MS UI Gothic" w:cs="MS UI Gothic"/>
        </w:rPr>
        <w:t>平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的桌面上。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-  </w:t>
      </w: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设备远</w:t>
      </w:r>
      <w:r>
        <w:rPr>
          <w:rStyle w:val="DefaultParagraphFont"/>
          <w:rFonts w:ascii="MS UI Gothic" w:eastAsia="MS UI Gothic" w:hAnsi="MS UI Gothic" w:cs="MS UI Gothic"/>
        </w:rPr>
        <w:t>离水、火、</w:t>
      </w:r>
      <w:r>
        <w:rPr>
          <w:rStyle w:val="DefaultParagraphFont"/>
          <w:rFonts w:ascii="PMingLiU" w:eastAsia="PMingLiU" w:hAnsi="PMingLiU" w:cs="PMingLiU"/>
        </w:rPr>
        <w:t>强电场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强</w:t>
      </w:r>
      <w:r>
        <w:rPr>
          <w:rStyle w:val="DefaultParagraphFont"/>
          <w:rFonts w:ascii="MS UI Gothic" w:eastAsia="MS UI Gothic" w:hAnsi="MS UI Gothic" w:cs="MS UI Gothic"/>
        </w:rPr>
        <w:t>磁</w:t>
      </w:r>
      <w:r>
        <w:rPr>
          <w:rStyle w:val="DefaultParagraphFont"/>
          <w:rFonts w:ascii="PMingLiU" w:eastAsia="PMingLiU" w:hAnsi="PMingLiU" w:cs="PMingLiU"/>
        </w:rPr>
        <w:t>场</w:t>
      </w:r>
      <w:r>
        <w:rPr>
          <w:rStyle w:val="DefaultParagraphFont"/>
          <w:rFonts w:ascii="MS UI Gothic" w:eastAsia="MS UI Gothic" w:hAnsi="MS UI Gothic" w:cs="MS UI Gothic"/>
        </w:rPr>
        <w:t>、易燃易爆物品。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-  </w:t>
      </w:r>
      <w:r>
        <w:rPr>
          <w:rStyle w:val="DefaultParagraphFont"/>
          <w:rFonts w:ascii="MS UI Gothic" w:eastAsia="MS UI Gothic" w:hAnsi="MS UI Gothic" w:cs="MS UI Gothic"/>
        </w:rPr>
        <w:t>雷雨天气或</w:t>
      </w:r>
      <w:r>
        <w:rPr>
          <w:rStyle w:val="DefaultParagraphFont"/>
          <w:rFonts w:ascii="PMingLiU" w:eastAsia="PMingLiU" w:hAnsi="PMingLiU" w:cs="PMingLiU"/>
        </w:rPr>
        <w:t>长</w:t>
      </w:r>
      <w:r>
        <w:rPr>
          <w:rStyle w:val="DefaultParagraphFont"/>
          <w:rFonts w:ascii="MS UI Gothic" w:eastAsia="MS UI Gothic" w:hAnsi="MS UI Gothic" w:cs="MS UI Gothic"/>
        </w:rPr>
        <w:t>期不用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拔下</w:t>
      </w:r>
      <w:r>
        <w:rPr>
          <w:rStyle w:val="DefaultParagraphFont"/>
          <w:rFonts w:ascii="PMingLiU" w:eastAsia="PMingLiU" w:hAnsi="PMingLiU" w:cs="PMingLiU"/>
        </w:rPr>
        <w:t>设备电</w:t>
      </w:r>
      <w:r>
        <w:rPr>
          <w:rStyle w:val="DefaultParagraphFont"/>
          <w:rFonts w:ascii="MS UI Gothic" w:eastAsia="MS UI Gothic" w:hAnsi="MS UI Gothic" w:cs="MS UI Gothic"/>
        </w:rPr>
        <w:t>源及所有</w:t>
      </w:r>
      <w:r>
        <w:rPr>
          <w:rStyle w:val="DefaultParagraphFont"/>
          <w:rFonts w:ascii="PMingLiU" w:eastAsia="PMingLiU" w:hAnsi="PMingLiU" w:cs="PMingLiU"/>
        </w:rPr>
        <w:t>线缆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-  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源插座</w:t>
      </w:r>
      <w:r>
        <w:rPr>
          <w:rStyle w:val="DefaultParagraphFont"/>
          <w:rFonts w:ascii="PMingLiU" w:eastAsia="PMingLiU" w:hAnsi="PMingLiU" w:cs="PMingLiU"/>
        </w:rPr>
        <w:t>应</w:t>
      </w:r>
      <w:r>
        <w:rPr>
          <w:rStyle w:val="DefaultParagraphFont"/>
          <w:rFonts w:ascii="MS UI Gothic" w:eastAsia="MS UI Gothic" w:hAnsi="MS UI Gothic" w:cs="MS UI Gothic"/>
        </w:rPr>
        <w:t>安装在本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附近并</w:t>
      </w:r>
      <w:r>
        <w:rPr>
          <w:rStyle w:val="DefaultParagraphFont"/>
          <w:rFonts w:ascii="PMingLiU" w:eastAsia="PMingLiU" w:hAnsi="PMingLiU" w:cs="PMingLiU"/>
        </w:rPr>
        <w:t>应</w:t>
      </w:r>
      <w:r>
        <w:rPr>
          <w:rStyle w:val="DefaultParagraphFont"/>
          <w:rFonts w:ascii="MS UI Gothic" w:eastAsia="MS UI Gothic" w:hAnsi="MS UI Gothic" w:cs="MS UI Gothic"/>
        </w:rPr>
        <w:t>易于触及。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-  </w:t>
      </w:r>
      <w:r>
        <w:rPr>
          <w:rStyle w:val="DefaultParagraphFont"/>
          <w:rFonts w:ascii="MS UI Gothic" w:eastAsia="MS UI Gothic" w:hAnsi="MS UI Gothic" w:cs="MS UI Gothic"/>
        </w:rPr>
        <w:t>若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已</w:t>
      </w:r>
      <w:r>
        <w:rPr>
          <w:rStyle w:val="DefaultParagraphFont"/>
          <w:rFonts w:ascii="PMingLiU" w:eastAsia="PMingLiU" w:hAnsi="PMingLiU" w:cs="PMingLiU"/>
        </w:rPr>
        <w:t>损</w:t>
      </w:r>
      <w:r>
        <w:rPr>
          <w:rStyle w:val="DefaultParagraphFont"/>
          <w:rFonts w:ascii="MS UI Gothic" w:eastAsia="MS UI Gothic" w:hAnsi="MS UI Gothic" w:cs="MS UI Gothic"/>
        </w:rPr>
        <w:t>坏，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</w:t>
      </w:r>
      <w:r>
        <w:rPr>
          <w:rStyle w:val="DefaultParagraphFont"/>
          <w:rFonts w:ascii="PMingLiU" w:eastAsia="PMingLiU" w:hAnsi="PMingLiU" w:cs="PMingLiU"/>
        </w:rPr>
        <w:t>继续</w:t>
      </w:r>
      <w:r>
        <w:rPr>
          <w:rStyle w:val="DefaultParagraphFont"/>
          <w:rFonts w:ascii="MS UI Gothic" w:eastAsia="MS UI Gothic" w:hAnsi="MS UI Gothic" w:cs="MS UI Gothic"/>
        </w:rPr>
        <w:t>使用。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-  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勿在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上放置其他重物。确保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散</w:t>
      </w:r>
      <w:r>
        <w:rPr>
          <w:rStyle w:val="DefaultParagraphFont"/>
          <w:rFonts w:ascii="PMingLiU" w:eastAsia="PMingLiU" w:hAnsi="PMingLiU" w:cs="PMingLiU"/>
        </w:rPr>
        <w:t>热</w:t>
      </w:r>
      <w:r>
        <w:rPr>
          <w:rStyle w:val="DefaultParagraphFont"/>
          <w:rFonts w:ascii="MS UI Gothic" w:eastAsia="MS UI Gothic" w:hAnsi="MS UI Gothic" w:cs="MS UI Gothic"/>
        </w:rPr>
        <w:t>孔通</w:t>
      </w:r>
      <w:r>
        <w:rPr>
          <w:rStyle w:val="DefaultParagraphFont"/>
          <w:rFonts w:ascii="PMingLiU" w:eastAsia="PMingLiU" w:hAnsi="PMingLiU" w:cs="PMingLiU"/>
        </w:rPr>
        <w:t>风</w:t>
      </w:r>
      <w:r>
        <w:rPr>
          <w:rStyle w:val="DefaultParagraphFont"/>
          <w:rFonts w:ascii="MS UI Gothic" w:eastAsia="MS UI Gothic" w:hAnsi="MS UI Gothic" w:cs="MS UI Gothic"/>
        </w:rPr>
        <w:t>良好。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-  </w:t>
      </w:r>
      <w:r>
        <w:rPr>
          <w:rStyle w:val="DefaultParagraphFont"/>
          <w:rFonts w:ascii="MS UI Gothic" w:eastAsia="MS UI Gothic" w:hAnsi="MS UI Gothic" w:cs="MS UI Gothic"/>
        </w:rPr>
        <w:t>若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出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冒烟、异响、有异味等异常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象，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立刻停止使用并断开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源，拔出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接在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上的所有</w:t>
      </w:r>
      <w:r>
        <w:rPr>
          <w:rStyle w:val="DefaultParagraphFont"/>
          <w:rFonts w:ascii="PMingLiU" w:eastAsia="PMingLiU" w:hAnsi="PMingLiU" w:cs="PMingLiU"/>
        </w:rPr>
        <w:t>线缆</w:t>
      </w:r>
      <w:r>
        <w:rPr>
          <w:rStyle w:val="DefaultParagraphFont"/>
          <w:rFonts w:ascii="MS UI Gothic" w:eastAsia="MS UI Gothic" w:hAnsi="MS UI Gothic" w:cs="MS UI Gothic"/>
        </w:rPr>
        <w:t>，并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系售后。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-  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勿擅自拆卸或改装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及配件，否</w:t>
      </w:r>
      <w:r>
        <w:rPr>
          <w:rStyle w:val="DefaultParagraphFont"/>
          <w:rFonts w:ascii="PMingLiU" w:eastAsia="PMingLiU" w:hAnsi="PMingLiU" w:cs="PMingLiU"/>
        </w:rPr>
        <w:t>则该设备</w:t>
      </w:r>
      <w:r>
        <w:rPr>
          <w:rStyle w:val="DefaultParagraphFont"/>
          <w:rFonts w:ascii="MS UI Gothic" w:eastAsia="MS UI Gothic" w:hAnsi="MS UI Gothic" w:cs="MS UI Gothic"/>
        </w:rPr>
        <w:t>及配件将不予保修，也可能</w:t>
      </w:r>
      <w:r>
        <w:rPr>
          <w:rStyle w:val="DefaultParagraphFont"/>
          <w:rFonts w:ascii="PMingLiU" w:eastAsia="PMingLiU" w:hAnsi="PMingLiU" w:cs="PMingLiU"/>
        </w:rPr>
        <w:t>发</w:t>
      </w:r>
      <w:r>
        <w:rPr>
          <w:rStyle w:val="DefaultParagraphFont"/>
          <w:rFonts w:ascii="MS UI Gothic" w:eastAsia="MS UI Gothic" w:hAnsi="MS UI Gothic" w:cs="MS UI Gothic"/>
        </w:rPr>
        <w:t>生危</w:t>
      </w:r>
      <w:r>
        <w:rPr>
          <w:rStyle w:val="DefaultParagraphFont"/>
          <w:rFonts w:ascii="PMingLiU" w:eastAsia="PMingLiU" w:hAnsi="PMingLiU" w:cs="PMingLiU"/>
        </w:rPr>
        <w:t>险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-  </w:t>
      </w:r>
      <w:r>
        <w:rPr>
          <w:rStyle w:val="DefaultParagraphFont"/>
          <w:rFonts w:ascii="MS UI Gothic" w:eastAsia="MS UI Gothic" w:hAnsi="MS UI Gothic" w:cs="MS UI Gothic"/>
        </w:rPr>
        <w:t>保持使用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境空气清</w:t>
      </w:r>
      <w:r>
        <w:rPr>
          <w:rStyle w:val="DefaultParagraphFont"/>
          <w:rFonts w:ascii="PMingLiU" w:eastAsia="PMingLiU" w:hAnsi="PMingLiU" w:cs="PMingLiU"/>
        </w:rPr>
        <w:t>洁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需要定期除</w:t>
      </w:r>
      <w:r>
        <w:rPr>
          <w:rStyle w:val="DefaultParagraphFont"/>
          <w:rFonts w:ascii="PMingLiU" w:eastAsia="PMingLiU" w:hAnsi="PMingLiU" w:cs="PMingLiU"/>
        </w:rPr>
        <w:t>尘</w:t>
      </w:r>
      <w:r>
        <w:rPr>
          <w:rStyle w:val="DefaultParagraphFont"/>
          <w:rFonts w:ascii="MS UI Gothic" w:eastAsia="MS UI Gothic" w:hAnsi="MS UI Gothic" w:cs="MS UI Gothic"/>
        </w:rPr>
        <w:t>。清</w:t>
      </w:r>
      <w:r>
        <w:rPr>
          <w:rStyle w:val="DefaultParagraphFont"/>
          <w:rFonts w:ascii="PMingLiU" w:eastAsia="PMingLiU" w:hAnsi="PMingLiU" w:cs="PMingLiU"/>
        </w:rPr>
        <w:t>洁设备</w:t>
      </w:r>
      <w:r>
        <w:rPr>
          <w:rStyle w:val="DefaultParagraphFont"/>
          <w:rFonts w:ascii="MS UI Gothic" w:eastAsia="MS UI Gothic" w:hAnsi="MS UI Gothic" w:cs="MS UI Gothic"/>
        </w:rPr>
        <w:t>前，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切断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源。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勿使用任何液体擦洗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 xml:space="preserve">-  </w:t>
      </w:r>
      <w:r>
        <w:rPr>
          <w:rStyle w:val="DefaultParagraphFont"/>
          <w:rFonts w:ascii="PMingLiU" w:eastAsia="PMingLiU" w:hAnsi="PMingLiU" w:cs="PMingLiU"/>
        </w:rPr>
        <w:t>设备应</w:t>
      </w:r>
      <w:r>
        <w:rPr>
          <w:rStyle w:val="DefaultParagraphFont"/>
          <w:rFonts w:ascii="MS UI Gothic" w:eastAsia="MS UI Gothic" w:hAnsi="MS UI Gothic" w:cs="MS UI Gothic"/>
        </w:rPr>
        <w:t>正确</w:t>
      </w:r>
      <w:r>
        <w:rPr>
          <w:rStyle w:val="DefaultParagraphFont"/>
          <w:rFonts w:ascii="PMingLiU" w:eastAsia="PMingLiU" w:hAnsi="PMingLiU" w:cs="PMingLiU"/>
        </w:rPr>
        <w:t>进</w:t>
      </w:r>
      <w:r>
        <w:rPr>
          <w:rStyle w:val="DefaultParagraphFont"/>
          <w:rFonts w:ascii="MS UI Gothic" w:eastAsia="MS UI Gothic" w:hAnsi="MS UI Gothic" w:cs="MS UI Gothic"/>
        </w:rPr>
        <w:t>行防雷安装，具体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参考《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Tenda</w:t>
      </w:r>
      <w:r>
        <w:rPr>
          <w:rStyle w:val="DefaultParagraphFont"/>
          <w:rFonts w:ascii="MS UI Gothic" w:eastAsia="MS UI Gothic" w:hAnsi="MS UI Gothic" w:cs="MS UI Gothic"/>
        </w:rPr>
        <w:t>防雷安装手册》。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</w:p>
    <w:p>
      <w:pPr>
        <w:shd w:val="clear" w:color="auto" w:fill="FFFFFF"/>
        <w:spacing w:before="240" w:after="240"/>
        <w:ind w:left="195" w:right="195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</w:p>
    <w:p w:rsidR="00A77B3E"/>
    <w:sectPr>
      <w:pgSz w:w="11906" w:h="16838"/>
      <w:pgMar w:top="1200" w:right="200" w:bottom="1600" w:left="400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tabletable-borderedtable-hover">
    <w:name w:val="table table-bordered table-hover"/>
    <w:basedOn w:val="TableNormal"/>
    <w:tblPr/>
  </w:style>
  <w:style w:type="character" w:customStyle="1" w:styleId="iconfonticon-tishi">
    <w:name w:val="iconfont icon-tishi"/>
    <w:basedOn w:val="DefaultParagraphFont"/>
  </w:style>
  <w:style w:type="paragraph" w:customStyle="1" w:styleId="MsoNormal">
    <w:name w:val="MsoNormal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