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CH7L-WCA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外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、添加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PMingLiU" w:eastAsia="PMingLiU" w:hAnsi="PMingLiU" w:cs="PMingLiU"/>
        </w:rPr>
        <w:t>腾</w:t>
      </w:r>
      <w:r>
        <w:rPr>
          <w:rStyle w:val="DefaultParagraphFont"/>
          <w:rFonts w:ascii="MS UI Gothic" w:eastAsia="MS UI Gothic" w:hAnsi="MS UI Gothic" w:cs="MS UI Gothic"/>
        </w:rPr>
        <w:t>达安防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、安装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像机、安装网口防水套件、</w:t>
      </w:r>
      <w:r>
        <w:rPr>
          <w:rStyle w:val="DefaultParagraphFont"/>
          <w:rFonts w:ascii="PMingLiU" w:eastAsia="PMingLiU" w:hAnsi="PMingLiU" w:cs="PMingLiU"/>
        </w:rPr>
        <w:t>给摄</w:t>
      </w:r>
      <w:r>
        <w:rPr>
          <w:rStyle w:val="DefaultParagraphFont"/>
          <w:rFonts w:ascii="MS UI Gothic" w:eastAsia="MS UI Gothic" w:hAnsi="MS UI Gothic" w:cs="MS UI Gothic"/>
        </w:rPr>
        <w:t>像机通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、登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其他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腾</w:t>
      </w:r>
      <w:r>
        <w:rPr>
          <w:rStyle w:val="DefaultParagraphFont"/>
          <w:rFonts w:ascii="MS UI Gothic" w:eastAsia="MS UI Gothic" w:hAnsi="MS UI Gothic" w:cs="MS UI Gothic"/>
        </w:rPr>
        <w:t>达官网（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PMingLiU" w:eastAsia="PMingLiU" w:hAnsi="PMingLiU" w:cs="PMingLiU"/>
        </w:rPr>
        <w:t>腾</w:t>
      </w:r>
      <w:r>
        <w:rPr>
          <w:rStyle w:val="DefaultParagraphFont"/>
          <w:rFonts w:ascii="MS UI Gothic" w:eastAsia="MS UI Gothic" w:hAnsi="MS UI Gothic" w:cs="MS UI Gothic"/>
        </w:rPr>
        <w:t>达安防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配置指南</w:t>
      </w:r>
      <w:r>
        <w:rPr>
          <w:rStyle w:val="DefaultParagraphFont"/>
          <w:rFonts w:ascii="Times New Roman" w:eastAsia="Times New Roman" w:hAnsi="Times New Roman" w:cs="Times New Roman"/>
        </w:rPr>
        <w:t>&amp;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665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649730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2006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64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666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设备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外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1349734" cy="2011680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3573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49734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667"/>
      <w:bookmarkEnd w:id="2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一、添加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设备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到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达安防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”App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646464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br/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添加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像机前，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确保路由器已成功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网且没有开启上网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过滤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功能。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> 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3598DB"/>
        </w:rPr>
        <w:t>步</w:t>
      </w:r>
      <w:r>
        <w:rPr>
          <w:rStyle w:val="DefaultParagraphFont"/>
          <w:rFonts w:ascii="PMingLiU" w:eastAsia="PMingLiU" w:hAnsi="PMingLiU" w:cs="PMingLiU"/>
          <w:color w:val="FFFFFF"/>
          <w:shd w:val="clear" w:color="auto" w:fill="3598DB"/>
        </w:rPr>
        <w:t>骤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>1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3598DB"/>
        </w:rPr>
        <w:t>：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像机放在路由器附近并通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，系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指示灯</w:t>
      </w:r>
      <w:r>
        <w:rPr>
          <w:rStyle w:val="DefaultParagraphFont"/>
          <w:rFonts w:ascii="PMingLiU" w:eastAsia="PMingLiU" w:hAnsi="PMingLiU" w:cs="PMingLiU"/>
        </w:rPr>
        <w:t>红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亮，表示正在启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。当系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指示灯</w:t>
      </w:r>
      <w:r>
        <w:rPr>
          <w:rStyle w:val="DefaultParagraphFont"/>
          <w:rFonts w:ascii="PMingLiU" w:eastAsia="PMingLiU" w:hAnsi="PMingLiU" w:cs="PMingLiU"/>
        </w:rPr>
        <w:t>蓝</w:t>
      </w:r>
      <w:r>
        <w:rPr>
          <w:rStyle w:val="DefaultParagraphFont"/>
          <w:rFonts w:ascii="MS UI Gothic" w:eastAsia="MS UI Gothic" w:hAnsi="MS UI Gothic" w:cs="MS UI Gothic"/>
        </w:rPr>
        <w:t>色快</w:t>
      </w:r>
      <w:r>
        <w:rPr>
          <w:rStyle w:val="DefaultParagraphFont"/>
          <w:rFonts w:ascii="PMingLiU" w:eastAsia="PMingLiU" w:hAnsi="PMingLiU" w:cs="PMingLiU"/>
        </w:rPr>
        <w:t>闪时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像机启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完成，等待配网。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1210925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0936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12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> 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3598DB"/>
        </w:rPr>
        <w:t>步</w:t>
      </w:r>
      <w:r>
        <w:rPr>
          <w:rStyle w:val="DefaultParagraphFont"/>
          <w:rFonts w:ascii="PMingLiU" w:eastAsia="PMingLiU" w:hAnsi="PMingLiU" w:cs="PMingLiU"/>
          <w:color w:val="FFFFFF"/>
          <w:shd w:val="clear" w:color="auto" w:fill="3598DB"/>
        </w:rPr>
        <w:t>骤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>2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3598DB"/>
        </w:rPr>
        <w:t>：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描以下二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，或者在手机的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用市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App Store</w:t>
      </w:r>
      <w:r>
        <w:rPr>
          <w:rStyle w:val="DefaultParagraphFont"/>
          <w:rFonts w:ascii="MS UI Gothic" w:eastAsia="MS UI Gothic" w:hAnsi="MS UI Gothic" w:cs="MS UI Gothic"/>
        </w:rPr>
        <w:t>中搜索</w:t>
      </w:r>
      <w:r>
        <w:rPr>
          <w:rStyle w:val="DefaultParagraphFont"/>
          <w:rFonts w:ascii="PMingLiU" w:eastAsia="PMingLiU" w:hAnsi="PMingLiU" w:cs="PMingLiU"/>
          <w:b/>
          <w:bCs/>
        </w:rPr>
        <w:t>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达安防</w:t>
      </w:r>
      <w:r>
        <w:rPr>
          <w:rStyle w:val="DefaultParagraphFont"/>
          <w:rFonts w:ascii="MS UI Gothic" w:eastAsia="MS UI Gothic" w:hAnsi="MS UI Gothic" w:cs="MS UI Gothic"/>
        </w:rPr>
        <w:t>，将</w:t>
      </w:r>
      <w:r>
        <w:rPr>
          <w:rStyle w:val="DefaultParagraphFont"/>
          <w:rFonts w:ascii="PMingLiU" w:eastAsia="PMingLiU" w:hAnsi="PMingLiU" w:cs="PMingLiU"/>
          <w:b/>
          <w:bCs/>
        </w:rPr>
        <w:t>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达安防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并安装到手机上。</w:t>
      </w:r>
    </w:p>
    <w:p>
      <w:pPr>
        <w:shd w:val="clear" w:color="auto" w:fill="FFFFFF"/>
        <w:spacing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133600" cy="206692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2149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> 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3598DB"/>
        </w:rPr>
        <w:t>步</w:t>
      </w:r>
      <w:r>
        <w:rPr>
          <w:rStyle w:val="DefaultParagraphFont"/>
          <w:rFonts w:ascii="PMingLiU" w:eastAsia="PMingLiU" w:hAnsi="PMingLiU" w:cs="PMingLiU"/>
          <w:color w:val="FFFFFF"/>
          <w:shd w:val="clear" w:color="auto" w:fill="3598DB"/>
        </w:rPr>
        <w:t>骤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3598DB"/>
        </w:rPr>
        <w:t>3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3598DB"/>
        </w:rPr>
        <w:t>：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运行</w:t>
      </w:r>
      <w:r>
        <w:rPr>
          <w:rStyle w:val="DefaultParagraphFont"/>
          <w:rFonts w:ascii="PMingLiU" w:eastAsia="PMingLiU" w:hAnsi="PMingLiU" w:cs="PMingLiU"/>
          <w:b/>
          <w:bCs/>
        </w:rPr>
        <w:t>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达安防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，根据提示完成用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注册后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如下步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1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首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E67E23"/>
        </w:rPr>
        <w:t>立即添加</w:t>
      </w:r>
      <w:r>
        <w:rPr>
          <w:rStyle w:val="DefaultParagraphFont"/>
          <w:rFonts w:ascii="PMingLiU" w:eastAsia="PMingLiU" w:hAnsi="PMingLiU" w:cs="PMingLiU"/>
          <w:color w:val="FFFFFF"/>
          <w:shd w:val="clear" w:color="auto" w:fill="E67E23"/>
        </w:rPr>
        <w:t>设备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> </w:t>
      </w:r>
      <w:r>
        <w:rPr>
          <w:rStyle w:val="DefaultParagraphFont"/>
          <w:rFonts w:ascii="Times New Roman" w:eastAsia="Times New Roman" w:hAnsi="Times New Roman" w:cs="Times New Roman"/>
          <w:color w:val="FFFFFF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面右上角的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09550" cy="219075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7552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，然后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像机机身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牌的二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。（建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拍照保存二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方便后</w:t>
      </w:r>
      <w:r>
        <w:rPr>
          <w:rStyle w:val="DefaultParagraphFont"/>
          <w:rFonts w:ascii="PMingLiU" w:eastAsia="PMingLiU" w:hAnsi="PMingLiU" w:cs="PMingLiU"/>
        </w:rPr>
        <w:t>续</w:t>
      </w:r>
      <w:r>
        <w:rPr>
          <w:rStyle w:val="DefaultParagraphFont"/>
          <w:rFonts w:ascii="MS UI Gothic" w:eastAsia="MS UI Gothic" w:hAnsi="MS UI Gothic" w:cs="MS UI Gothic"/>
        </w:rPr>
        <w:t>使用）</w:t>
      </w: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91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646464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numPr>
          <w:ilvl w:val="1"/>
          <w:numId w:val="1"/>
        </w:numPr>
        <w:shd w:val="clear" w:color="auto" w:fill="FFFFFF"/>
        <w:spacing w:before="319" w:after="319"/>
        <w:ind w:left="1635" w:right="195" w:hanging="244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如果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弹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出提示要允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许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App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访问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手机的相机，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允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许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。</w:t>
      </w:r>
    </w:p>
    <w:p>
      <w:pPr>
        <w:pStyle w:val="Heading4"/>
        <w:keepNext w:val="0"/>
        <w:numPr>
          <w:ilvl w:val="1"/>
          <w:numId w:val="1"/>
        </w:numPr>
        <w:shd w:val="clear" w:color="auto" w:fill="FFFFFF"/>
        <w:spacing w:before="319" w:after="319"/>
        <w:ind w:left="1635" w:right="195" w:hanging="244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下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图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以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腾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达安防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App1.4.0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软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件版本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例。</w:t>
      </w:r>
    </w:p>
    <w:p>
      <w:pPr>
        <w:shd w:val="clear" w:color="auto" w:fill="FFFFFF"/>
        <w:ind w:left="930" w:right="210"/>
        <w:jc w:val="left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numPr>
          <w:ilvl w:val="0"/>
          <w:numId w:val="1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并勾</w:t>
      </w:r>
      <w:r>
        <w:rPr>
          <w:rStyle w:val="DefaultParagraphFont"/>
          <w:rFonts w:ascii="PMingLiU" w:eastAsia="PMingLiU" w:hAnsi="PMingLiU" w:cs="PMingLiU"/>
        </w:rPr>
        <w:t>选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已通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E67E23"/>
        </w:rPr>
        <w:t>添加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> </w:t>
      </w:r>
      <w:r>
        <w:rPr>
          <w:rStyle w:val="DefaultParagraphFont"/>
          <w:rFonts w:ascii="Times New Roman" w:eastAsia="Times New Roman" w:hAnsi="Times New Roman" w:cs="Times New Roman"/>
          <w:color w:val="FFFFFF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1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并勾</w:t>
      </w:r>
      <w:r>
        <w:rPr>
          <w:rStyle w:val="DefaultParagraphFont"/>
          <w:rFonts w:ascii="PMingLiU" w:eastAsia="PMingLiU" w:hAnsi="PMingLiU" w:cs="PMingLiU"/>
        </w:rPr>
        <w:t>选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指示灯已</w:t>
      </w:r>
      <w:r>
        <w:rPr>
          <w:rStyle w:val="DefaultParagraphFont"/>
          <w:rFonts w:ascii="PMingLiU" w:eastAsia="PMingLiU" w:hAnsi="PMingLiU" w:cs="PMingLiU"/>
        </w:rPr>
        <w:t>蓝</w:t>
      </w:r>
      <w:r>
        <w:rPr>
          <w:rStyle w:val="DefaultParagraphFont"/>
          <w:rFonts w:ascii="MS UI Gothic" w:eastAsia="MS UI Gothic" w:hAnsi="MS UI Gothic" w:cs="MS UI Gothic"/>
        </w:rPr>
        <w:t>色快</w:t>
      </w:r>
      <w:r>
        <w:rPr>
          <w:rStyle w:val="DefaultParagraphFont"/>
          <w:rFonts w:ascii="PMingLiU" w:eastAsia="PMingLiU" w:hAnsi="PMingLiU" w:cs="PMingLiU"/>
        </w:rPr>
        <w:t>闪</w:t>
      </w:r>
      <w:r>
        <w:rPr>
          <w:rStyle w:val="DefaultParagraphFont"/>
          <w:rFonts w:ascii="MS UI Gothic" w:eastAsia="MS UI Gothic" w:hAnsi="MS UI Gothic" w:cs="MS UI Gothic"/>
        </w:rPr>
        <w:t>或已听到提示音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E67E23"/>
        </w:rPr>
        <w:t>下一步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>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2411075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18598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41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路由器的</w:t>
      </w:r>
      <w:r>
        <w:rPr>
          <w:rStyle w:val="DefaultParagraphFont"/>
          <w:rFonts w:ascii="Times New Roman" w:eastAsia="Times New Roman" w:hAnsi="Times New Roman" w:cs="Times New Roman"/>
        </w:rPr>
        <w:t>2.4GHz Wi-Fi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E67E23"/>
        </w:rPr>
        <w:t>下一步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>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住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  <w:r>
        <w:rPr>
          <w:rStyle w:val="DefaultParagraphFont"/>
          <w:rFonts w:ascii="PMingLiU" w:eastAsia="PMingLiU" w:hAnsi="PMingLiU" w:cs="PMingLiU"/>
        </w:rPr>
        <w:t>显</w:t>
      </w:r>
      <w:r>
        <w:rPr>
          <w:rStyle w:val="DefaultParagraphFont"/>
          <w:rFonts w:ascii="MS UI Gothic" w:eastAsia="MS UI Gothic" w:hAnsi="MS UI Gothic" w:cs="MS UI Gothic"/>
        </w:rPr>
        <w:t>示的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 xml:space="preserve"> </w:t>
      </w:r>
      <w:r>
        <w:rPr>
          <w:rStyle w:val="DefaultParagraphFont"/>
          <w:rFonts w:ascii="PMingLiU" w:eastAsia="PMingLiU" w:hAnsi="PMingLiU" w:cs="PMingLiU"/>
          <w:color w:val="FFFFFF"/>
          <w:shd w:val="clear" w:color="auto" w:fill="E67E23"/>
        </w:rPr>
        <w:t>连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E67E23"/>
        </w:rPr>
        <w:t>接</w:t>
      </w:r>
      <w:r>
        <w:rPr>
          <w:rStyle w:val="DefaultParagraphFont"/>
          <w:rFonts w:ascii="PMingLiU" w:eastAsia="PMingLiU" w:hAnsi="PMingLiU" w:cs="PMingLiU"/>
          <w:color w:val="FFFFFF"/>
          <w:shd w:val="clear" w:color="auto" w:fill="E67E23"/>
        </w:rPr>
        <w:t>摄</w:t>
      </w:r>
      <w:r>
        <w:rPr>
          <w:rStyle w:val="DefaultParagraphFont"/>
          <w:rFonts w:ascii="MS UI Gothic" w:eastAsia="MS UI Gothic" w:hAnsi="MS UI Gothic" w:cs="MS UI Gothic"/>
          <w:color w:val="FFFFFF"/>
          <w:shd w:val="clear" w:color="auto" w:fill="E67E23"/>
        </w:rPr>
        <w:t>像机</w:t>
      </w:r>
      <w:r>
        <w:rPr>
          <w:rStyle w:val="DefaultParagraphFont"/>
          <w:rFonts w:ascii="Times New Roman" w:eastAsia="Times New Roman" w:hAnsi="Times New Roman" w:cs="Times New Roman"/>
          <w:color w:val="FFFFFF"/>
          <w:shd w:val="clear" w:color="auto" w:fill="E67E23"/>
        </w:rPr>
        <w:t>Wi-Fi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。下</w:t>
      </w:r>
      <w:r>
        <w:rPr>
          <w:rStyle w:val="DefaultParagraphFont"/>
          <w:rFonts w:ascii="PMingLiU" w:eastAsia="PMingLiU" w:hAnsi="PMingLiU" w:cs="PMingLiU"/>
        </w:rPr>
        <w:t>图仅</w:t>
      </w:r>
      <w:r>
        <w:rPr>
          <w:rStyle w:val="DefaultParagraphFont"/>
          <w:rFonts w:ascii="MS UI Gothic" w:eastAsia="MS UI Gothic" w:hAnsi="MS UI Gothic" w:cs="MS UI Gothic"/>
        </w:rPr>
        <w:t>供参考。</w:t>
      </w: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91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95A5A6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numPr>
          <w:ilvl w:val="1"/>
          <w:numId w:val="2"/>
        </w:numPr>
        <w:shd w:val="clear" w:color="auto" w:fill="FFFFFF"/>
        <w:spacing w:before="319" w:after="319"/>
        <w:ind w:left="1635" w:right="195" w:hanging="244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如果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弹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出提示要允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许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App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访问设备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的位置信息，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允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许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。</w:t>
      </w:r>
    </w:p>
    <w:p>
      <w:pPr>
        <w:pStyle w:val="Heading4"/>
        <w:keepNext w:val="0"/>
        <w:numPr>
          <w:ilvl w:val="1"/>
          <w:numId w:val="2"/>
        </w:numPr>
        <w:shd w:val="clear" w:color="auto" w:fill="FFFFFF"/>
        <w:spacing w:before="319" w:after="319"/>
        <w:ind w:left="1635" w:right="195" w:hanging="244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如果手机没有开启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WLAN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根据提示操作开启。</w:t>
      </w:r>
    </w:p>
    <w:p>
      <w:pPr>
        <w:shd w:val="clear" w:color="auto" w:fill="FFFFFF"/>
        <w:ind w:left="930" w:right="210"/>
        <w:jc w:val="left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ind w:left="91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241107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565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241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手机会自动跳转到WLAN页面，请连接摄像机的Wi-Fi。</w:t>
      </w: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915" w:right="195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7E8C8D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numPr>
          <w:ilvl w:val="1"/>
          <w:numId w:val="3"/>
        </w:numPr>
        <w:shd w:val="clear" w:color="auto" w:fill="FFFFFF"/>
        <w:spacing w:before="319" w:after="319"/>
        <w:ind w:left="1635" w:right="195" w:hanging="244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像机默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认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Wi-Fi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名称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为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TendaIPC_XXXXXX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（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XXXXXX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为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UUID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号后六位，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UUID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号可在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像机机身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铭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查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看）。</w:t>
      </w:r>
    </w:p>
    <w:p>
      <w:pPr>
        <w:pStyle w:val="Heading4"/>
        <w:keepNext w:val="0"/>
        <w:numPr>
          <w:ilvl w:val="1"/>
          <w:numId w:val="3"/>
        </w:numPr>
        <w:shd w:val="clear" w:color="auto" w:fill="FFFFFF"/>
        <w:spacing w:before="319" w:after="319"/>
        <w:ind w:left="1635" w:right="195" w:hanging="244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连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接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像机的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Wi-Fi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后，若手机系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统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像机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Wi-Fi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不可上网，此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时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不要切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换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到其他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Wi-Fi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。</w:t>
      </w:r>
    </w:p>
    <w:p>
      <w:pPr>
        <w:pStyle w:val="Heading4"/>
        <w:keepNext w:val="0"/>
        <w:numPr>
          <w:ilvl w:val="1"/>
          <w:numId w:val="3"/>
        </w:numPr>
        <w:shd w:val="clear" w:color="auto" w:fill="FFFFFF"/>
        <w:spacing w:before="319" w:after="319"/>
        <w:ind w:left="1635" w:right="195" w:hanging="244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因安卓系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统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的多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性，不同安卓系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统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的系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统页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面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显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示不同，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以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实际页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面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准。</w:t>
      </w:r>
    </w:p>
    <w:p>
      <w:pPr>
        <w:shd w:val="clear" w:color="auto" w:fill="FFFFFF"/>
        <w:ind w:left="930" w:right="210"/>
        <w:jc w:val="left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numPr>
          <w:ilvl w:val="0"/>
          <w:numId w:val="1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返回App“添加设备”页面，正在添加设备。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br/>
      </w:r>
      <w:r>
        <w:rPr>
          <w:rStyle w:val="DefaultParagraphFont"/>
          <w:rFonts w:ascii="思源黑体 CN Regular" w:eastAsia="思源黑体 CN Regular" w:hAnsi="思源黑体 CN Regular" w:cs="思源黑体 CN Regular"/>
          <w:strike w:val="0"/>
          <w:u w:val="none"/>
        </w:rPr>
        <w:drawing>
          <wp:inline>
            <wp:extent cx="13906500" cy="12363450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31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23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稍等片刻，添加成功。您可以给摄像机命名，如“家”，点击 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FFFFFF"/>
          <w:shd w:val="clear" w:color="auto" w:fill="E67E23"/>
        </w:rPr>
        <w:t xml:space="preserve"> 下一步 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 xml:space="preserve"> 。新设备首次添加时，Tenda赠送3个月的云存储体验包。可根据需要领取。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br/>
      </w:r>
      <w:r>
        <w:rPr>
          <w:rStyle w:val="DefaultParagraphFont"/>
          <w:rFonts w:ascii="思源黑体 CN Regular" w:eastAsia="思源黑体 CN Regular" w:hAnsi="思源黑体 CN Regular" w:cs="思源黑体 CN Regular"/>
          <w:strike w:val="0"/>
          <w:u w:val="none"/>
        </w:rPr>
        <w:drawing>
          <wp:inline>
            <wp:extent cx="13896975" cy="12363450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4548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3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思源黑体 CN Regular" w:eastAsia="思源黑体 CN Regular" w:hAnsi="思源黑体 CN Regular" w:cs="思源黑体 CN Regular"/>
        </w:rPr>
        <w:t> 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设置完成。下图仅供参。</w:t>
      </w:r>
      <w:r>
        <w:rPr>
          <w:rStyle w:val="DefaultParagraphFont"/>
          <w:rFonts w:ascii="思源黑体 CN Regular" w:eastAsia="思源黑体 CN Regular" w:hAnsi="思源黑体 CN Regular" w:cs="思源黑体 CN Regular"/>
          <w:strike w:val="0"/>
          <w:u w:val="none"/>
        </w:rPr>
        <w:drawing>
          <wp:inline>
            <wp:extent cx="13896975" cy="12363450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21744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36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668"/>
      <w:bookmarkEnd w:id="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二、安装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像机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像机支持壁挂安装、吸</w:t>
      </w:r>
      <w:r>
        <w:rPr>
          <w:rStyle w:val="DefaultParagraphFont"/>
          <w:rFonts w:ascii="PMingLiU" w:eastAsia="PMingLiU" w:hAnsi="PMingLiU" w:cs="PMingLiU"/>
        </w:rPr>
        <w:t>顶</w:t>
      </w:r>
      <w:r>
        <w:rPr>
          <w:rStyle w:val="DefaultParagraphFont"/>
          <w:rFonts w:ascii="MS UI Gothic" w:eastAsia="MS UI Gothic" w:hAnsi="MS UI Gothic" w:cs="MS UI Gothic"/>
        </w:rPr>
        <w:t>安装、抱杆安装。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7E8C8D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4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安装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墙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面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应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具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备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一定的厚度且承重能力在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摄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像机和支架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总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重的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3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倍以上。</w:t>
      </w:r>
    </w:p>
    <w:p>
      <w:pPr>
        <w:pStyle w:val="Heading4"/>
        <w:keepNext w:val="0"/>
        <w:numPr>
          <w:ilvl w:val="0"/>
          <w:numId w:val="4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安装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过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程中，可能会用到冲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击钻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、直径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6mm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钻头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、橡胶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锤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、螺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丝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刀、梯子等工具，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自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备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4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3"/>
        <w:keepNext w:val="0"/>
        <w:shd w:val="clear" w:color="auto" w:fill="FFFFFF"/>
        <w:spacing w:before="281" w:after="281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8"/>
          <w:szCs w:val="28"/>
          <w:shd w:val="clear" w:color="auto" w:fill="E67E23"/>
        </w:rPr>
        <w:t> </w:t>
      </w:r>
      <w:r>
        <w:rPr>
          <w:rStyle w:val="DefaultParagraphFont"/>
          <w:rFonts w:ascii="MS UI Gothic" w:eastAsia="MS UI Gothic" w:hAnsi="MS UI Gothic" w:cs="MS UI Gothic"/>
          <w:color w:val="FFFFFF"/>
          <w:sz w:val="28"/>
          <w:szCs w:val="28"/>
          <w:shd w:val="clear" w:color="auto" w:fill="E67E23"/>
        </w:rPr>
        <w:t>吸</w:t>
      </w:r>
      <w:r>
        <w:rPr>
          <w:rStyle w:val="DefaultParagraphFont"/>
          <w:rFonts w:ascii="PMingLiU" w:eastAsia="PMingLiU" w:hAnsi="PMingLiU" w:cs="PMingLiU"/>
          <w:color w:val="FFFFFF"/>
          <w:sz w:val="28"/>
          <w:szCs w:val="28"/>
          <w:shd w:val="clear" w:color="auto" w:fill="E67E23"/>
        </w:rPr>
        <w:t>顶</w:t>
      </w:r>
      <w:r>
        <w:rPr>
          <w:rStyle w:val="DefaultParagraphFont"/>
          <w:rFonts w:ascii="MS UI Gothic" w:eastAsia="MS UI Gothic" w:hAnsi="MS UI Gothic" w:cs="MS UI Gothic"/>
          <w:color w:val="FFFFFF"/>
          <w:sz w:val="28"/>
          <w:szCs w:val="28"/>
          <w:shd w:val="clear" w:color="auto" w:fill="E67E23"/>
        </w:rPr>
        <w:t>安装</w:t>
      </w:r>
      <w:r>
        <w:rPr>
          <w:rStyle w:val="DefaultParagraphFont"/>
          <w:rFonts w:ascii="Times New Roman" w:eastAsia="Times New Roman" w:hAnsi="Times New Roman" w:cs="Times New Roman"/>
          <w:color w:val="FFFFFF"/>
          <w:sz w:val="28"/>
          <w:szCs w:val="28"/>
          <w:shd w:val="clear" w:color="auto" w:fill="E67E23"/>
        </w:rPr>
        <w:t> </w:t>
      </w:r>
    </w:p>
    <w:p>
      <w:pPr>
        <w:numPr>
          <w:ilvl w:val="0"/>
          <w:numId w:val="5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安装定位</w:t>
      </w:r>
      <w:r>
        <w:rPr>
          <w:rStyle w:val="DefaultParagraphFont"/>
          <w:rFonts w:ascii="PMingLiU" w:eastAsia="PMingLiU" w:hAnsi="PMingLiU" w:cs="PMingLiU"/>
        </w:rPr>
        <w:t>贴</w:t>
      </w:r>
      <w:r>
        <w:rPr>
          <w:rStyle w:val="DefaultParagraphFont"/>
          <w:rFonts w:ascii="MS UI Gothic" w:eastAsia="MS UI Gothic" w:hAnsi="MS UI Gothic" w:cs="MS UI Gothic"/>
        </w:rPr>
        <w:t>到天花板上。</w:t>
      </w:r>
    </w:p>
    <w:p>
      <w:pPr>
        <w:numPr>
          <w:ilvl w:val="0"/>
          <w:numId w:val="5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用直径</w:t>
      </w:r>
      <w:r>
        <w:rPr>
          <w:rStyle w:val="DefaultParagraphFont"/>
          <w:rFonts w:ascii="Times New Roman" w:eastAsia="Times New Roman" w:hAnsi="Times New Roman" w:cs="Times New Roman"/>
        </w:rPr>
        <w:t>6mm</w:t>
      </w:r>
      <w:r>
        <w:rPr>
          <w:rStyle w:val="DefaultParagraphFont"/>
          <w:rFonts w:ascii="PMingLiU" w:eastAsia="PMingLiU" w:hAnsi="PMingLiU" w:cs="PMingLiU"/>
        </w:rPr>
        <w:t>钻头</w:t>
      </w:r>
      <w:r>
        <w:rPr>
          <w:rStyle w:val="DefaultParagraphFont"/>
          <w:rFonts w:ascii="MS UI Gothic" w:eastAsia="MS UI Gothic" w:hAnsi="MS UI Gothic" w:cs="MS UI Gothic"/>
        </w:rPr>
        <w:t>在定位</w:t>
      </w:r>
      <w:r>
        <w:rPr>
          <w:rStyle w:val="DefaultParagraphFont"/>
          <w:rFonts w:ascii="PMingLiU" w:eastAsia="PMingLiU" w:hAnsi="PMingLiU" w:cs="PMingLiU"/>
        </w:rPr>
        <w:t>贴标记处钻</w:t>
      </w:r>
      <w:r>
        <w:rPr>
          <w:rStyle w:val="DefaultParagraphFont"/>
          <w:rFonts w:ascii="MS UI Gothic" w:eastAsia="MS UI Gothic" w:hAnsi="MS UI Gothic" w:cs="MS UI Gothic"/>
        </w:rPr>
        <w:t>孔（孔深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25mm~30mm</w:t>
      </w:r>
      <w:r>
        <w:rPr>
          <w:rStyle w:val="DefaultParagraphFont"/>
          <w:rFonts w:ascii="MS UI Gothic" w:eastAsia="MS UI Gothic" w:hAnsi="MS UI Gothic" w:cs="MS UI Gothic"/>
        </w:rPr>
        <w:t>），并用橡胶</w:t>
      </w:r>
      <w:r>
        <w:rPr>
          <w:rStyle w:val="DefaultParagraphFont"/>
          <w:rFonts w:ascii="PMingLiU" w:eastAsia="PMingLiU" w:hAnsi="PMingLiU" w:cs="PMingLiU"/>
        </w:rPr>
        <w:t>锤</w:t>
      </w:r>
      <w:r>
        <w:rPr>
          <w:rStyle w:val="DefaultParagraphFont"/>
          <w:rFonts w:ascii="MS UI Gothic" w:eastAsia="MS UI Gothic" w:hAnsi="MS UI Gothic" w:cs="MS UI Gothic"/>
        </w:rPr>
        <w:t>将膨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螺管分</w:t>
      </w:r>
      <w:r>
        <w:rPr>
          <w:rStyle w:val="DefaultParagraphFont"/>
          <w:rFonts w:ascii="PMingLiU" w:eastAsia="PMingLiU" w:hAnsi="PMingLiU" w:cs="PMingLiU"/>
        </w:rPr>
        <w:t>别</w:t>
      </w:r>
      <w:r>
        <w:rPr>
          <w:rStyle w:val="DefaultParagraphFont"/>
          <w:rFonts w:ascii="MS UI Gothic" w:eastAsia="MS UI Gothic" w:hAnsi="MS UI Gothic" w:cs="MS UI Gothic"/>
        </w:rPr>
        <w:t>打入孔中。</w:t>
      </w:r>
    </w:p>
    <w:p>
      <w:pPr>
        <w:numPr>
          <w:ilvl w:val="0"/>
          <w:numId w:val="5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将球机的尾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从支架前端穿入，从底板拉出，卡在支架底板的凹槽中。</w:t>
      </w:r>
    </w:p>
    <w:p>
      <w:pPr>
        <w:numPr>
          <w:ilvl w:val="0"/>
          <w:numId w:val="5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用螺</w:t>
      </w:r>
      <w:r>
        <w:rPr>
          <w:rStyle w:val="DefaultParagraphFont"/>
          <w:rFonts w:ascii="PMingLiU" w:eastAsia="PMingLiU" w:hAnsi="PMingLiU" w:cs="PMingLiU"/>
        </w:rPr>
        <w:t>丝</w:t>
      </w:r>
      <w:r>
        <w:rPr>
          <w:rStyle w:val="DefaultParagraphFont"/>
          <w:rFonts w:ascii="MS UI Gothic" w:eastAsia="MS UI Gothic" w:hAnsi="MS UI Gothic" w:cs="MS UI Gothic"/>
        </w:rPr>
        <w:t>刀将穿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支架的螺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BA3.0*25mm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6mm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拧</w:t>
      </w:r>
      <w:r>
        <w:rPr>
          <w:rStyle w:val="DefaultParagraphFont"/>
          <w:rFonts w:ascii="MS UI Gothic" w:eastAsia="MS UI Gothic" w:hAnsi="MS UI Gothic" w:cs="MS UI Gothic"/>
        </w:rPr>
        <w:t>入膨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螺管，固定支架。</w:t>
      </w:r>
    </w:p>
    <w:p>
      <w:pPr>
        <w:numPr>
          <w:ilvl w:val="0"/>
          <w:numId w:val="5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示方向推入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像机，推至底，然后用螺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PA2.6*10mm,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4.2mm</w:t>
      </w:r>
      <w:r>
        <w:rPr>
          <w:rStyle w:val="DefaultParagraphFont"/>
          <w:rFonts w:ascii="MS UI Gothic" w:eastAsia="MS UI Gothic" w:hAnsi="MS UI Gothic" w:cs="MS UI Gothic"/>
        </w:rPr>
        <w:t>）固定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7554575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0595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75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  <w:keepNext w:val="0"/>
        <w:shd w:val="clear" w:color="auto" w:fill="FFFFFF"/>
        <w:spacing w:before="281" w:after="281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8"/>
          <w:szCs w:val="28"/>
          <w:shd w:val="clear" w:color="auto" w:fill="E67E23"/>
        </w:rPr>
        <w:t> </w:t>
      </w:r>
      <w:r>
        <w:rPr>
          <w:rStyle w:val="DefaultParagraphFont"/>
          <w:rFonts w:ascii="MS UI Gothic" w:eastAsia="MS UI Gothic" w:hAnsi="MS UI Gothic" w:cs="MS UI Gothic"/>
          <w:color w:val="FFFFFF"/>
          <w:sz w:val="28"/>
          <w:szCs w:val="28"/>
          <w:shd w:val="clear" w:color="auto" w:fill="E67E23"/>
        </w:rPr>
        <w:t>壁挂安装</w:t>
      </w:r>
      <w:r>
        <w:rPr>
          <w:rStyle w:val="DefaultParagraphFont"/>
          <w:rFonts w:ascii="Times New Roman" w:eastAsia="Times New Roman" w:hAnsi="Times New Roman" w:cs="Times New Roman"/>
          <w:color w:val="FFFFFF"/>
          <w:sz w:val="28"/>
          <w:szCs w:val="28"/>
          <w:shd w:val="clear" w:color="auto" w:fill="E67E23"/>
        </w:rPr>
        <w:t> </w:t>
      </w:r>
    </w:p>
    <w:p>
      <w:pPr>
        <w:numPr>
          <w:ilvl w:val="0"/>
          <w:numId w:val="6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安装定位</w:t>
      </w:r>
      <w:r>
        <w:rPr>
          <w:rStyle w:val="DefaultParagraphFont"/>
          <w:rFonts w:ascii="PMingLiU" w:eastAsia="PMingLiU" w:hAnsi="PMingLiU" w:cs="PMingLiU"/>
        </w:rPr>
        <w:t>贴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PMingLiU" w:eastAsia="PMingLiU" w:hAnsi="PMingLiU" w:cs="PMingLiU"/>
        </w:rPr>
        <w:t>竖</w:t>
      </w:r>
      <w:r>
        <w:rPr>
          <w:rStyle w:val="DefaultParagraphFont"/>
          <w:rFonts w:ascii="MS UI Gothic" w:eastAsia="MS UI Gothic" w:hAnsi="MS UI Gothic" w:cs="MS UI Gothic"/>
        </w:rPr>
        <w:t>直</w:t>
      </w:r>
      <w:r>
        <w:rPr>
          <w:rStyle w:val="DefaultParagraphFont"/>
          <w:rFonts w:ascii="PMingLiU" w:eastAsia="PMingLiU" w:hAnsi="PMingLiU" w:cs="PMingLiU"/>
        </w:rPr>
        <w:t>墙</w:t>
      </w:r>
      <w:r>
        <w:rPr>
          <w:rStyle w:val="DefaultParagraphFont"/>
          <w:rFonts w:ascii="MS UI Gothic" w:eastAsia="MS UI Gothic" w:hAnsi="MS UI Gothic" w:cs="MS UI Gothic"/>
        </w:rPr>
        <w:t>面上。</w:t>
      </w:r>
    </w:p>
    <w:p>
      <w:pPr>
        <w:numPr>
          <w:ilvl w:val="0"/>
          <w:numId w:val="6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用直径</w:t>
      </w:r>
      <w:r>
        <w:rPr>
          <w:rStyle w:val="DefaultParagraphFont"/>
          <w:rFonts w:ascii="Times New Roman" w:eastAsia="Times New Roman" w:hAnsi="Times New Roman" w:cs="Times New Roman"/>
        </w:rPr>
        <w:t>6mm</w:t>
      </w:r>
      <w:r>
        <w:rPr>
          <w:rStyle w:val="DefaultParagraphFont"/>
          <w:rFonts w:ascii="PMingLiU" w:eastAsia="PMingLiU" w:hAnsi="PMingLiU" w:cs="PMingLiU"/>
        </w:rPr>
        <w:t>钻头</w:t>
      </w:r>
      <w:r>
        <w:rPr>
          <w:rStyle w:val="DefaultParagraphFont"/>
          <w:rFonts w:ascii="MS UI Gothic" w:eastAsia="MS UI Gothic" w:hAnsi="MS UI Gothic" w:cs="MS UI Gothic"/>
        </w:rPr>
        <w:t>在定位</w:t>
      </w:r>
      <w:r>
        <w:rPr>
          <w:rStyle w:val="DefaultParagraphFont"/>
          <w:rFonts w:ascii="PMingLiU" w:eastAsia="PMingLiU" w:hAnsi="PMingLiU" w:cs="PMingLiU"/>
        </w:rPr>
        <w:t>贴标记处钻</w:t>
      </w:r>
      <w:r>
        <w:rPr>
          <w:rStyle w:val="DefaultParagraphFont"/>
          <w:rFonts w:ascii="MS UI Gothic" w:eastAsia="MS UI Gothic" w:hAnsi="MS UI Gothic" w:cs="MS UI Gothic"/>
        </w:rPr>
        <w:t>孔（孔深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25mm~30mm</w:t>
      </w:r>
      <w:r>
        <w:rPr>
          <w:rStyle w:val="DefaultParagraphFont"/>
          <w:rFonts w:ascii="MS UI Gothic" w:eastAsia="MS UI Gothic" w:hAnsi="MS UI Gothic" w:cs="MS UI Gothic"/>
        </w:rPr>
        <w:t>），并用橡胶</w:t>
      </w:r>
      <w:r>
        <w:rPr>
          <w:rStyle w:val="DefaultParagraphFont"/>
          <w:rFonts w:ascii="PMingLiU" w:eastAsia="PMingLiU" w:hAnsi="PMingLiU" w:cs="PMingLiU"/>
        </w:rPr>
        <w:t>锤</w:t>
      </w:r>
      <w:r>
        <w:rPr>
          <w:rStyle w:val="DefaultParagraphFont"/>
          <w:rFonts w:ascii="MS UI Gothic" w:eastAsia="MS UI Gothic" w:hAnsi="MS UI Gothic" w:cs="MS UI Gothic"/>
        </w:rPr>
        <w:t>将膨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螺管分</w:t>
      </w:r>
      <w:r>
        <w:rPr>
          <w:rStyle w:val="DefaultParagraphFont"/>
          <w:rFonts w:ascii="PMingLiU" w:eastAsia="PMingLiU" w:hAnsi="PMingLiU" w:cs="PMingLiU"/>
        </w:rPr>
        <w:t>别</w:t>
      </w:r>
      <w:r>
        <w:rPr>
          <w:rStyle w:val="DefaultParagraphFont"/>
          <w:rFonts w:ascii="MS UI Gothic" w:eastAsia="MS UI Gothic" w:hAnsi="MS UI Gothic" w:cs="MS UI Gothic"/>
        </w:rPr>
        <w:t>打入孔中。</w:t>
      </w:r>
    </w:p>
    <w:p>
      <w:pPr>
        <w:numPr>
          <w:ilvl w:val="0"/>
          <w:numId w:val="6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将球机的尾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从支架前端穿入，从底板拉出，卡在支架底板的凹槽中。</w:t>
      </w:r>
    </w:p>
    <w:p>
      <w:pPr>
        <w:numPr>
          <w:ilvl w:val="0"/>
          <w:numId w:val="6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用螺</w:t>
      </w:r>
      <w:r>
        <w:rPr>
          <w:rStyle w:val="DefaultParagraphFont"/>
          <w:rFonts w:ascii="PMingLiU" w:eastAsia="PMingLiU" w:hAnsi="PMingLiU" w:cs="PMingLiU"/>
        </w:rPr>
        <w:t>丝</w:t>
      </w:r>
      <w:r>
        <w:rPr>
          <w:rStyle w:val="DefaultParagraphFont"/>
          <w:rFonts w:ascii="MS UI Gothic" w:eastAsia="MS UI Gothic" w:hAnsi="MS UI Gothic" w:cs="MS UI Gothic"/>
        </w:rPr>
        <w:t>刀将穿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支架的螺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BA3.0*25mm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6mm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拧</w:t>
      </w:r>
      <w:r>
        <w:rPr>
          <w:rStyle w:val="DefaultParagraphFont"/>
          <w:rFonts w:ascii="MS UI Gothic" w:eastAsia="MS UI Gothic" w:hAnsi="MS UI Gothic" w:cs="MS UI Gothic"/>
        </w:rPr>
        <w:t>入膨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螺管，固定支架。</w:t>
      </w:r>
    </w:p>
    <w:p>
      <w:pPr>
        <w:numPr>
          <w:ilvl w:val="0"/>
          <w:numId w:val="6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示方向推入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像机，推至底，然后用螺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PA2.6*10mm,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4.2mm</w:t>
      </w:r>
      <w:r>
        <w:rPr>
          <w:rStyle w:val="DefaultParagraphFont"/>
          <w:rFonts w:ascii="MS UI Gothic" w:eastAsia="MS UI Gothic" w:hAnsi="MS UI Gothic" w:cs="MS UI Gothic"/>
        </w:rPr>
        <w:t>）固定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7602200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3027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76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  <w:keepNext w:val="0"/>
        <w:shd w:val="clear" w:color="auto" w:fill="FFFFFF"/>
        <w:spacing w:before="281" w:after="281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8"/>
          <w:szCs w:val="28"/>
          <w:shd w:val="clear" w:color="auto" w:fill="E67E23"/>
        </w:rPr>
        <w:t> </w:t>
      </w:r>
      <w:r>
        <w:rPr>
          <w:rStyle w:val="DefaultParagraphFont"/>
          <w:rFonts w:ascii="MS UI Gothic" w:eastAsia="MS UI Gothic" w:hAnsi="MS UI Gothic" w:cs="MS UI Gothic"/>
          <w:color w:val="FFFFFF"/>
          <w:sz w:val="28"/>
          <w:szCs w:val="28"/>
          <w:shd w:val="clear" w:color="auto" w:fill="E67E23"/>
        </w:rPr>
        <w:t>抱杆安装</w:t>
      </w:r>
      <w:r>
        <w:rPr>
          <w:rStyle w:val="DefaultParagraphFont"/>
          <w:rFonts w:ascii="Times New Roman" w:eastAsia="Times New Roman" w:hAnsi="Times New Roman" w:cs="Times New Roman"/>
          <w:color w:val="FFFFFF"/>
          <w:sz w:val="28"/>
          <w:szCs w:val="28"/>
          <w:shd w:val="clear" w:color="auto" w:fill="E67E23"/>
        </w:rPr>
        <w:t> </w:t>
      </w:r>
    </w:p>
    <w:p>
      <w:pPr>
        <w:numPr>
          <w:ilvl w:val="0"/>
          <w:numId w:val="7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将球机的尾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从支架前端穿入，从底板拉出，卡在支架底板的凹槽中</w:t>
      </w:r>
    </w:p>
    <w:p>
      <w:pPr>
        <w:numPr>
          <w:ilvl w:val="0"/>
          <w:numId w:val="7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将扎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（需自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MS UI Gothic" w:eastAsia="MS UI Gothic" w:hAnsi="MS UI Gothic" w:cs="MS UI Gothic"/>
        </w:rPr>
        <w:t>）穿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支架背面的扎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孔，并将支架</w:t>
      </w:r>
      <w:r>
        <w:rPr>
          <w:rStyle w:val="DefaultParagraphFont"/>
          <w:rFonts w:ascii="PMingLiU" w:eastAsia="PMingLiU" w:hAnsi="PMingLiU" w:cs="PMingLiU"/>
        </w:rPr>
        <w:t>贴紧</w:t>
      </w:r>
      <w:r>
        <w:rPr>
          <w:rStyle w:val="DefaultParagraphFont"/>
          <w:rFonts w:ascii="MS UI Gothic" w:eastAsia="MS UI Gothic" w:hAnsi="MS UI Gothic" w:cs="MS UI Gothic"/>
        </w:rPr>
        <w:t>抱杆，拉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扎</w:t>
      </w:r>
      <w:r>
        <w:rPr>
          <w:rStyle w:val="DefaultParagraphFont"/>
          <w:rFonts w:ascii="PMingLiU" w:eastAsia="PMingLiU" w:hAnsi="PMingLiU" w:cs="PMingLiU"/>
        </w:rPr>
        <w:t>带</w:t>
      </w:r>
      <w:r>
        <w:rPr>
          <w:rStyle w:val="DefaultParagraphFont"/>
          <w:rFonts w:ascii="MS UI Gothic" w:eastAsia="MS UI Gothic" w:hAnsi="MS UI Gothic" w:cs="MS UI Gothic"/>
        </w:rPr>
        <w:t>，固定支架。</w:t>
      </w:r>
    </w:p>
    <w:p>
      <w:pPr>
        <w:numPr>
          <w:ilvl w:val="0"/>
          <w:numId w:val="7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参考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示方向推入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像机，推至底。然后用螺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PA2.6*10mm,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</w:rPr>
        <w:t>4.2mm</w:t>
      </w:r>
      <w:r>
        <w:rPr>
          <w:rStyle w:val="DefaultParagraphFont"/>
          <w:rFonts w:ascii="MS UI Gothic" w:eastAsia="MS UI Gothic" w:hAnsi="MS UI Gothic" w:cs="MS UI Gothic"/>
        </w:rPr>
        <w:t>）固定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像机。</w:t>
      </w:r>
    </w:p>
    <w:p>
      <w:pPr>
        <w:pStyle w:val="MsoNormal"/>
        <w:shd w:val="clear" w:color="auto" w:fill="FFFFFF"/>
        <w:spacing w:before="0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6783050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0911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67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soNormal"/>
        <w:shd w:val="clear" w:color="auto" w:fill="FFFFFF"/>
        <w:spacing w:before="0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669"/>
      <w:bookmarkEnd w:id="4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三、安装网口防水套件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可根据需要</w:t>
      </w:r>
      <w:r>
        <w:rPr>
          <w:rStyle w:val="DefaultParagraphFont"/>
          <w:rFonts w:ascii="PMingLiU" w:eastAsia="PMingLiU" w:hAnsi="PMingLiU" w:cs="PMingLiU"/>
        </w:rPr>
        <w:t>对电</w:t>
      </w:r>
      <w:r>
        <w:rPr>
          <w:rStyle w:val="DefaultParagraphFont"/>
          <w:rFonts w:ascii="MS UI Gothic" w:eastAsia="MS UI Gothic" w:hAnsi="MS UI Gothic" w:cs="MS UI Gothic"/>
        </w:rPr>
        <w:t>源接口</w:t>
      </w:r>
      <w:r>
        <w:rPr>
          <w:rStyle w:val="DefaultParagraphFont"/>
          <w:rFonts w:ascii="PMingLiU" w:eastAsia="PMingLiU" w:hAnsi="PMingLiU" w:cs="PMingLiU"/>
        </w:rPr>
        <w:t>缠</w:t>
      </w:r>
      <w:r>
        <w:rPr>
          <w:rStyle w:val="DefaultParagraphFont"/>
          <w:rFonts w:ascii="MS UI Gothic" w:eastAsia="MS UI Gothic" w:hAnsi="MS UI Gothic" w:cs="MS UI Gothic"/>
        </w:rPr>
        <w:t>上防水胶</w:t>
      </w:r>
      <w:r>
        <w:rPr>
          <w:rStyle w:val="DefaultParagraphFont"/>
          <w:rFonts w:ascii="PMingLiU" w:eastAsia="PMingLiU" w:hAnsi="PMingLiU" w:cs="PMingLiU"/>
        </w:rPr>
        <w:t>带进</w:t>
      </w:r>
      <w:r>
        <w:rPr>
          <w:rStyle w:val="DefaultParagraphFont"/>
          <w:rFonts w:ascii="MS UI Gothic" w:eastAsia="MS UI Gothic" w:hAnsi="MS UI Gothic" w:cs="MS UI Gothic"/>
        </w:rPr>
        <w:t>行防水保</w:t>
      </w:r>
      <w:r>
        <w:rPr>
          <w:rStyle w:val="DefaultParagraphFont"/>
          <w:rFonts w:ascii="PMingLiU" w:eastAsia="PMingLiU" w:hAnsi="PMingLiU" w:cs="PMingLiU"/>
        </w:rPr>
        <w:t>护</w:t>
      </w:r>
      <w:r>
        <w:rPr>
          <w:rStyle w:val="DefaultParagraphFont"/>
          <w:rFonts w:ascii="MS UI Gothic" w:eastAsia="MS UI Gothic" w:hAnsi="MS UI Gothic" w:cs="MS UI Gothic"/>
        </w:rPr>
        <w:t>。当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像机网口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接网</w:t>
      </w:r>
      <w:r>
        <w:rPr>
          <w:rStyle w:val="DefaultParagraphFont"/>
          <w:rFonts w:ascii="PMingLiU" w:eastAsia="PMingLiU" w:hAnsi="PMingLiU" w:cs="PMingLiU"/>
        </w:rPr>
        <w:t>线时</w:t>
      </w:r>
      <w:r>
        <w:rPr>
          <w:rStyle w:val="DefaultParagraphFont"/>
          <w:rFonts w:ascii="MS UI Gothic" w:eastAsia="MS UI Gothic" w:hAnsi="MS UI Gothic" w:cs="MS UI Gothic"/>
        </w:rPr>
        <w:t>，防水安装步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MS UI Gothic" w:eastAsia="MS UI Gothic" w:hAnsi="MS UI Gothic" w:cs="MS UI Gothic"/>
        </w:rPr>
        <w:t>如下。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zhuyi"/>
          <w:rFonts w:ascii="Times New Roman" w:eastAsia="Times New Roman" w:hAnsi="Times New Roman" w:cs="Times New Roman"/>
          <w:color w:val="7E8C8D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注意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配套的防水套件不适用于水晶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头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有保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护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套的网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，如下所示。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color w:val="7E8C8D"/>
          <w:u w:val="none"/>
        </w:rPr>
        <w:drawing>
          <wp:inline>
            <wp:extent cx="2466975" cy="876300"/>
            <wp:docPr id="1000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1368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numPr>
          <w:ilvl w:val="0"/>
          <w:numId w:val="8"/>
        </w:numPr>
        <w:shd w:val="clear" w:color="auto" w:fill="FFFFFF"/>
        <w:spacing w:before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O</w:t>
      </w:r>
      <w:r>
        <w:rPr>
          <w:rStyle w:val="DefaultParagraphFont"/>
          <w:rFonts w:ascii="MS UI Gothic" w:eastAsia="MS UI Gothic" w:hAnsi="MS UI Gothic" w:cs="MS UI Gothic"/>
        </w:rPr>
        <w:t>型胶圈套在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像机网口上。</w:t>
      </w:r>
    </w:p>
    <w:p>
      <w:pPr>
        <w:numPr>
          <w:ilvl w:val="0"/>
          <w:numId w:val="8"/>
        </w:numPr>
        <w:shd w:val="clear" w:color="auto" w:fill="FFFFFF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依次穿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固定螺帽、防水胶圈、防水帽主体，然后插入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像机网口。</w:t>
      </w:r>
    </w:p>
    <w:p>
      <w:pPr>
        <w:numPr>
          <w:ilvl w:val="0"/>
          <w:numId w:val="8"/>
        </w:numPr>
        <w:shd w:val="clear" w:color="auto" w:fill="FFFFFF"/>
        <w:spacing w:after="240"/>
        <w:ind w:left="915" w:right="195" w:hanging="28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将防水帽主体套入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像机网口，将防水胶圈塞入防水帽主体内，再</w:t>
      </w:r>
      <w:r>
        <w:rPr>
          <w:rStyle w:val="DefaultParagraphFont"/>
          <w:rFonts w:ascii="PMingLiU" w:eastAsia="PMingLiU" w:hAnsi="PMingLiU" w:cs="PMingLiU"/>
        </w:rPr>
        <w:t>拧紧</w:t>
      </w:r>
      <w:r>
        <w:rPr>
          <w:rStyle w:val="DefaultParagraphFont"/>
          <w:rFonts w:ascii="MS UI Gothic" w:eastAsia="MS UI Gothic" w:hAnsi="MS UI Gothic" w:cs="MS UI Gothic"/>
        </w:rPr>
        <w:t>固定螺帽。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4953000"/>
            <wp:docPr id="10002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0129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670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四、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给摄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像机通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电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安装完成后，</w:t>
      </w:r>
      <w:r>
        <w:rPr>
          <w:rStyle w:val="DefaultParagraphFont"/>
          <w:rFonts w:ascii="PMingLiU" w:eastAsia="PMingLiU" w:hAnsi="PMingLiU" w:cs="PMingLiU"/>
        </w:rPr>
        <w:t>给摄</w:t>
      </w:r>
      <w:r>
        <w:rPr>
          <w:rStyle w:val="DefaultParagraphFont"/>
          <w:rFonts w:ascii="MS UI Gothic" w:eastAsia="MS UI Gothic" w:hAnsi="MS UI Gothic" w:cs="MS UI Gothic"/>
        </w:rPr>
        <w:t>像机通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PMingLiU" w:eastAsia="PMingLiU" w:hAnsi="PMingLiU" w:cs="PMingLiU"/>
        </w:rPr>
        <w:t>摄</w:t>
      </w:r>
      <w:r>
        <w:rPr>
          <w:rStyle w:val="DefaultParagraphFont"/>
          <w:rFonts w:ascii="MS UI Gothic" w:eastAsia="MS UI Gothic" w:hAnsi="MS UI Gothic" w:cs="MS UI Gothic"/>
        </w:rPr>
        <w:t>像机启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完成会自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接入之前配置好的无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，待系</w:t>
      </w:r>
      <w:r>
        <w:rPr>
          <w:rStyle w:val="DefaultParagraphFont"/>
          <w:rFonts w:ascii="PMingLiU" w:eastAsia="PMingLiU" w:hAnsi="PMingLiU" w:cs="PMingLiU"/>
        </w:rPr>
        <w:t>统</w:t>
      </w:r>
      <w:r>
        <w:rPr>
          <w:rStyle w:val="DefaultParagraphFont"/>
          <w:rFonts w:ascii="MS UI Gothic" w:eastAsia="MS UI Gothic" w:hAnsi="MS UI Gothic" w:cs="MS UI Gothic"/>
        </w:rPr>
        <w:t>指示灯</w:t>
      </w:r>
      <w:r>
        <w:rPr>
          <w:rStyle w:val="DefaultParagraphFont"/>
          <w:rFonts w:ascii="PMingLiU" w:eastAsia="PMingLiU" w:hAnsi="PMingLiU" w:cs="PMingLiU"/>
        </w:rPr>
        <w:t>蓝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亮，即可正常使用。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CQIG671"/>
      <w:bookmarkEnd w:id="6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安全注意事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项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numPr>
          <w:ilvl w:val="0"/>
          <w:numId w:val="9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9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可在室外使用，包装配套的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</w:t>
      </w:r>
      <w:r>
        <w:rPr>
          <w:rStyle w:val="DefaultParagraphFont"/>
          <w:rFonts w:ascii="PMingLiU" w:eastAsia="PMingLiU" w:hAnsi="PMingLiU" w:cs="PMingLiU"/>
        </w:rPr>
        <w:t>仅</w:t>
      </w:r>
      <w:r>
        <w:rPr>
          <w:rStyle w:val="DefaultParagraphFont"/>
          <w:rFonts w:ascii="MS UI Gothic" w:eastAsia="MS UI Gothic" w:hAnsi="MS UI Gothic" w:cs="MS UI Gothic"/>
        </w:rPr>
        <w:t>在室内使用。</w:t>
      </w:r>
    </w:p>
    <w:p>
      <w:pPr>
        <w:numPr>
          <w:ilvl w:val="0"/>
          <w:numId w:val="9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源的装置。</w:t>
      </w:r>
    </w:p>
    <w:p>
      <w:pPr>
        <w:numPr>
          <w:ilvl w:val="0"/>
          <w:numId w:val="9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易于触及。</w:t>
      </w:r>
    </w:p>
    <w:p>
      <w:pPr>
        <w:numPr>
          <w:ilvl w:val="0"/>
          <w:numId w:val="9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安装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程中，本</w:t>
      </w:r>
      <w:r>
        <w:rPr>
          <w:rStyle w:val="DefaultParagraphFont"/>
          <w:rFonts w:ascii="PMingLiU" w:eastAsia="PMingLiU" w:hAnsi="PMingLiU" w:cs="PMingLiU"/>
        </w:rPr>
        <w:t>设备应</w:t>
      </w:r>
      <w:r>
        <w:rPr>
          <w:rStyle w:val="DefaultParagraphFont"/>
          <w:rFonts w:ascii="MS UI Gothic" w:eastAsia="MS UI Gothic" w:hAnsi="MS UI Gothic" w:cs="MS UI Gothic"/>
        </w:rPr>
        <w:t>保持断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状</w:t>
      </w:r>
      <w:r>
        <w:rPr>
          <w:rStyle w:val="DefaultParagraphFont"/>
          <w:rFonts w:ascii="PMingLiU" w:eastAsia="PMingLiU" w:hAnsi="PMingLiU" w:cs="PMingLiU"/>
        </w:rPr>
        <w:t>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9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9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-30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~60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10~95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-40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~70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3~95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9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5~95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-20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~70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5~95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9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numPr>
          <w:ilvl w:val="0"/>
          <w:numId w:val="9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</w:p>
    <w:p>
      <w:pPr>
        <w:numPr>
          <w:ilvl w:val="0"/>
          <w:numId w:val="9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numPr>
          <w:ilvl w:val="0"/>
          <w:numId w:val="9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0000008"/>
    <w:multiLevelType w:val="multilevel"/>
    <w:tmpl w:val="000000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  <w:style w:type="character" w:customStyle="1" w:styleId="iconfonticon-shezhiwancheng">
    <w:name w:val="iconfont icon-shezhiwancheng"/>
    <w:basedOn w:val="DefaultParagraphFont"/>
  </w:style>
  <w:style w:type="paragraph" w:customStyle="1" w:styleId="MsoNormal">
    <w:name w:val="MsoNormal"/>
    <w:basedOn w:val="Normal"/>
  </w:style>
  <w:style w:type="character" w:customStyle="1" w:styleId="iconfonticon-zhuyi">
    <w:name w:val="iconfont icon-zhuyi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