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CX12 Pro V1.0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连线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置上网方法、指示灯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钮说</w:t>
      </w:r>
      <w:r>
        <w:rPr>
          <w:rStyle w:val="DefaultParagraphFont"/>
          <w:rFonts w:ascii="MS UI Gothic" w:eastAsia="MS UI Gothic" w:hAnsi="MS UI Gothic" w:cs="MS UI Gothic"/>
        </w:rPr>
        <w:t>明、安全信息，若要了解更多功能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置，可在其他</w:t>
      </w:r>
      <w:r>
        <w:rPr>
          <w:rStyle w:val="DefaultParagraphFont"/>
          <w:rFonts w:ascii="PMingLiU" w:eastAsia="PMingLiU" w:hAnsi="PMingLiU" w:cs="PMingLiU"/>
        </w:rPr>
        <w:t>资</w:t>
      </w:r>
      <w:r>
        <w:rPr>
          <w:rStyle w:val="DefaultParagraphFont"/>
          <w:rFonts w:ascii="MS UI Gothic" w:eastAsia="MS UI Gothic" w:hAnsi="MS UI Gothic" w:cs="MS UI Gothic"/>
        </w:rPr>
        <w:t>料模</w:t>
      </w:r>
      <w:r>
        <w:rPr>
          <w:rStyle w:val="DefaultParagraphFont"/>
          <w:rFonts w:ascii="PMingLiU" w:eastAsia="PMingLiU" w:hAnsi="PMingLiU" w:cs="PMingLiU"/>
        </w:rPr>
        <w:t>块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691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5429250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1044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692"/>
      <w:r>
        <w:rPr>
          <w:rStyle w:val="DefaultParagraphFont"/>
          <w:rFonts w:ascii="PMingLiU" w:eastAsia="PMingLiU" w:hAnsi="PMingLiU" w:cs="PMingLiU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置上网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根据您的</w:t>
      </w:r>
      <w:r>
        <w:rPr>
          <w:rStyle w:val="DefaultParagraphFont"/>
          <w:rFonts w:ascii="PMingLiU" w:eastAsia="PMingLiU" w:hAnsi="PMingLiU" w:cs="PMingLiU"/>
        </w:rPr>
        <w:t>组</w:t>
      </w:r>
      <w:r>
        <w:rPr>
          <w:rStyle w:val="DefaultParagraphFont"/>
          <w:rFonts w:ascii="MS UI Gothic" w:eastAsia="MS UI Gothic" w:hAnsi="MS UI Gothic" w:cs="MS UI Gothic"/>
        </w:rPr>
        <w:t>网需求，参照</w:t>
      </w:r>
      <w:r>
        <w:rPr>
          <w:rStyle w:val="DefaultParagraphFont"/>
          <w:rFonts w:ascii="PMingLiU" w:eastAsia="PMingLiU" w:hAnsi="PMingLiU" w:cs="PMingLiU"/>
          <w:b/>
          <w:bCs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景一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  <w:b/>
          <w:bCs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景二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置。</w:t>
      </w:r>
      <w:bookmarkStart w:id="2" w:name="QIG693"/>
      <w:bookmarkEnd w:id="2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景一：首次使用路由器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u w:val="none"/>
        </w:rPr>
        <w:drawing>
          <wp:inline>
            <wp:extent cx="13896975" cy="11210925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4721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12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置路由器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方法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：通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1. </w:t>
      </w:r>
      <w:r>
        <w:rPr>
          <w:rStyle w:val="DefaultParagraphFont"/>
          <w:rFonts w:ascii="MS UI Gothic" w:eastAsia="MS UI Gothic" w:hAnsi="MS UI Gothic" w:cs="MS UI Gothic"/>
        </w:rPr>
        <w:t>手机或</w:t>
      </w:r>
      <w:r>
        <w:rPr>
          <w:rStyle w:val="DefaultParagraphFont"/>
          <w:rFonts w:ascii="PMingLiU" w:eastAsia="PMingLiU" w:hAnsi="PMingLiU" w:cs="PMingLiU"/>
        </w:rPr>
        <w:t>电脑连</w:t>
      </w:r>
      <w:r>
        <w:rPr>
          <w:rStyle w:val="DefaultParagraphFont"/>
          <w:rFonts w:ascii="MS UI Gothic" w:eastAsia="MS UI Gothic" w:hAnsi="MS UI Gothic" w:cs="MS UI Gothic"/>
        </w:rPr>
        <w:t>接到路由器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后，会自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器，跳</w:t>
      </w:r>
      <w:r>
        <w:rPr>
          <w:rStyle w:val="DefaultParagraphFont"/>
          <w:rFonts w:ascii="PMingLiU" w:eastAsia="PMingLiU" w:hAnsi="PMingLiU" w:cs="PMingLiU"/>
        </w:rPr>
        <w:t>转</w:t>
      </w:r>
      <w:r>
        <w:rPr>
          <w:rStyle w:val="DefaultParagraphFont"/>
          <w:rFonts w:ascii="MS UI Gothic" w:eastAsia="MS UI Gothic" w:hAnsi="MS UI Gothic" w:cs="MS UI Gothic"/>
        </w:rPr>
        <w:t>至路由器管理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066800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9483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2. </w:t>
      </w:r>
      <w:r>
        <w:rPr>
          <w:rStyle w:val="DefaultParagraphFont"/>
          <w:rFonts w:ascii="MS UI Gothic" w:eastAsia="MS UI Gothic" w:hAnsi="MS UI Gothic" w:cs="MS UI Gothic"/>
        </w:rPr>
        <w:t>根据操作向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完成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置。下文以手机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42925" cy="581025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80790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6155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33400" cy="581025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25901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情景一</w:t>
      </w:r>
      <w:r>
        <w:rPr>
          <w:rStyle w:val="DefaultParagraphFont"/>
          <w:rFonts w:ascii="MS UI Gothic" w:eastAsia="MS UI Gothic" w:hAnsi="MS UI Gothic" w:cs="MS UI Gothic"/>
        </w:rPr>
        <w:t>：您的网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无需任何配置就可以上网（如，已通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光猫</w:t>
      </w:r>
      <w:r>
        <w:rPr>
          <w:rStyle w:val="DefaultParagraphFont"/>
          <w:rFonts w:ascii="PMingLiU" w:eastAsia="PMingLiU" w:hAnsi="PMingLiU" w:cs="PMingLiU"/>
        </w:rPr>
        <w:t>拨</w:t>
      </w:r>
      <w:r>
        <w:rPr>
          <w:rStyle w:val="DefaultParagraphFont"/>
          <w:rFonts w:ascii="MS UI Gothic" w:eastAsia="MS UI Gothic" w:hAnsi="MS UI Gothic" w:cs="MS UI Gothic"/>
        </w:rPr>
        <w:t>号上网）。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78738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情景二</w:t>
      </w:r>
      <w:r>
        <w:rPr>
          <w:rStyle w:val="DefaultParagraphFont"/>
          <w:rFonts w:ascii="MS UI Gothic" w:eastAsia="MS UI Gothic" w:hAnsi="MS UI Gothic" w:cs="MS UI Gothic"/>
        </w:rPr>
        <w:t>：您的网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需要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才能上网。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•</w:t>
      </w:r>
      <w:r>
        <w:rPr>
          <w:rStyle w:val="DefaultParagraphFont"/>
          <w:rFonts w:ascii="MS UI Gothic" w:eastAsia="MS UI Gothic" w:hAnsi="MS UI Gothic" w:cs="MS UI Gothic"/>
        </w:rPr>
        <w:t>若您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得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直接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•</w:t>
      </w:r>
      <w:r>
        <w:rPr>
          <w:rStyle w:val="DefaultParagraphFont"/>
          <w:rFonts w:ascii="MS UI Gothic" w:eastAsia="MS UI Gothic" w:hAnsi="MS UI Gothic" w:cs="MS UI Gothic"/>
        </w:rPr>
        <w:t>若您忘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了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请联</w:t>
      </w:r>
      <w:r>
        <w:rPr>
          <w:rStyle w:val="DefaultParagraphFont"/>
          <w:rFonts w:ascii="MS UI Gothic" w:eastAsia="MS UI Gothic" w:hAnsi="MS UI Gothic" w:cs="MS UI Gothic"/>
        </w:rPr>
        <w:t>系</w:t>
      </w:r>
      <w:r>
        <w:rPr>
          <w:rStyle w:val="DefaultParagraphFont"/>
          <w:rFonts w:ascii="PMingLiU" w:eastAsia="PMingLiU" w:hAnsi="PMingLiU" w:cs="PMingLiU"/>
        </w:rPr>
        <w:t>宽带</w:t>
      </w:r>
      <w:r>
        <w:rPr>
          <w:rStyle w:val="DefaultParagraphFont"/>
          <w:rFonts w:ascii="MS UI Gothic" w:eastAsia="MS UI Gothic" w:hAnsi="MS UI Gothic" w:cs="MS UI Gothic"/>
        </w:rPr>
        <w:t>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商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取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，然后手</w:t>
      </w:r>
      <w:r>
        <w:rPr>
          <w:rStyle w:val="DefaultParagraphFont"/>
          <w:rFonts w:ascii="PMingLiU" w:eastAsia="PMingLiU" w:hAnsi="PMingLiU" w:cs="PMingLiU"/>
        </w:rPr>
        <w:t>动输</w:t>
      </w:r>
      <w:r>
        <w:rPr>
          <w:rStyle w:val="DefaultParagraphFont"/>
          <w:rFonts w:ascii="MS UI Gothic" w:eastAsia="MS UI Gothic" w:hAnsi="MS UI Gothic" w:cs="MS UI Gothic"/>
        </w:rPr>
        <w:t>入。或参考附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Times New Roman" w:eastAsia="Times New Roman" w:hAnsi="Times New Roman" w:cs="Times New Roman"/>
        </w:rPr>
        <w:t>A</w:t>
      </w:r>
      <w:r>
        <w:rPr>
          <w:rStyle w:val="DefaultParagraphFont"/>
          <w:rFonts w:ascii="MS UI Gothic" w:eastAsia="MS UI Gothic" w:hAnsi="MS UI Gothic" w:cs="MS UI Gothic"/>
        </w:rPr>
        <w:t>从旧路由器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877149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42925" cy="581025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84358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26083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533525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07754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38125" cy="238125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4545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置完成。路由器指示灯将</w:t>
      </w:r>
      <w:r>
        <w:rPr>
          <w:rStyle w:val="DefaultParagraphFont"/>
          <w:rFonts w:ascii="PMingLiU" w:eastAsia="PMingLiU" w:hAnsi="PMingLiU" w:cs="PMingLiU"/>
        </w:rPr>
        <w:t>绿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亮，表示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网成功。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8532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方法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：通</w:t>
      </w:r>
      <w:r>
        <w:rPr>
          <w:rStyle w:val="DefaultParagraphFont"/>
          <w:rFonts w:ascii="PMingLiU" w:eastAsia="PMingLiU" w:hAnsi="PMingLiU" w:cs="PMingLiU"/>
          <w:b/>
          <w:bCs/>
        </w:rPr>
        <w:t>过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 WiFi App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1.</w:t>
      </w:r>
      <w:r>
        <w:rPr>
          <w:rStyle w:val="DefaultParagraphFont"/>
          <w:rFonts w:ascii="PMingLiU" w:eastAsia="PMingLiU" w:hAnsi="PMingLiU" w:cs="PMingLiU"/>
        </w:rPr>
        <w:t>扫</w:t>
      </w:r>
      <w:r>
        <w:rPr>
          <w:rStyle w:val="DefaultParagraphFont"/>
          <w:rFonts w:ascii="MS UI Gothic" w:eastAsia="MS UI Gothic" w:hAnsi="MS UI Gothic" w:cs="MS UI Gothic"/>
        </w:rPr>
        <w:t>描以下二</w:t>
      </w:r>
      <w:r>
        <w:rPr>
          <w:rStyle w:val="DefaultParagraphFont"/>
          <w:rFonts w:ascii="PMingLiU" w:eastAsia="PMingLiU" w:hAnsi="PMingLiU" w:cs="PMingLiU"/>
        </w:rPr>
        <w:t>维码</w:t>
      </w:r>
      <w:r>
        <w:rPr>
          <w:rStyle w:val="DefaultParagraphFont"/>
          <w:rFonts w:ascii="MS UI Gothic" w:eastAsia="MS UI Gothic" w:hAnsi="MS UI Gothic" w:cs="MS UI Gothic"/>
        </w:rPr>
        <w:t>，或者在手机的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用市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>App Store</w:t>
      </w:r>
      <w:r>
        <w:rPr>
          <w:rStyle w:val="DefaultParagraphFont"/>
          <w:rFonts w:ascii="MS UI Gothic" w:eastAsia="MS UI Gothic" w:hAnsi="MS UI Gothic" w:cs="MS UI Gothic"/>
        </w:rPr>
        <w:t>中搜索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 WiFi</w:t>
      </w:r>
      <w:r>
        <w:rPr>
          <w:rStyle w:val="DefaultParagraphFont"/>
          <w:rFonts w:ascii="MS UI Gothic" w:eastAsia="MS UI Gothic" w:hAnsi="MS UI Gothic" w:cs="MS UI Gothic"/>
        </w:rPr>
        <w:t>，将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 WiFi</w:t>
      </w:r>
      <w:r>
        <w:rPr>
          <w:rStyle w:val="DefaultParagraphFont"/>
          <w:rFonts w:ascii="Times New Roman" w:eastAsia="Times New Roman" w:hAnsi="Times New Roman" w:cs="Times New Roman"/>
        </w:rPr>
        <w:t xml:space="preserve"> App</w:t>
      </w:r>
      <w:r>
        <w:rPr>
          <w:rStyle w:val="DefaultParagraphFont"/>
          <w:rFonts w:ascii="MS UI Gothic" w:eastAsia="MS UI Gothic" w:hAnsi="MS UI Gothic" w:cs="MS UI Gothic"/>
        </w:rPr>
        <w:t>下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并安装到您的手机上。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66800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9426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2095500"/>
            <wp:docPr id="1000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07693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2.</w:t>
      </w:r>
      <w:r>
        <w:rPr>
          <w:rStyle w:val="DefaultParagraphFont"/>
          <w:rFonts w:ascii="MS UI Gothic" w:eastAsia="MS UI Gothic" w:hAnsi="MS UI Gothic" w:cs="MS UI Gothic"/>
        </w:rPr>
        <w:t>确保手机已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信息可以在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底面</w:t>
      </w:r>
      <w:r>
        <w:rPr>
          <w:rStyle w:val="DefaultParagraphFont"/>
          <w:rFonts w:ascii="PMingLiU" w:eastAsia="PMingLiU" w:hAnsi="PMingLiU" w:cs="PMingLiU"/>
        </w:rPr>
        <w:t>贴纸</w:t>
      </w:r>
      <w:r>
        <w:rPr>
          <w:rStyle w:val="DefaultParagraphFont"/>
          <w:rFonts w:ascii="MS UI Gothic" w:eastAsia="MS UI Gothic" w:hAnsi="MS UI Gothic" w:cs="MS UI Gothic"/>
        </w:rPr>
        <w:t>上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3.</w:t>
      </w:r>
      <w:r>
        <w:rPr>
          <w:rStyle w:val="DefaultParagraphFont"/>
          <w:rFonts w:ascii="MS UI Gothic" w:eastAsia="MS UI Gothic" w:hAnsi="MS UI Gothic" w:cs="MS UI Gothic"/>
        </w:rPr>
        <w:t>打开</w:t>
      </w:r>
      <w:r>
        <w:rPr>
          <w:rStyle w:val="DefaultParagraphFont"/>
          <w:rFonts w:ascii="Times New Roman" w:eastAsia="Times New Roman" w:hAnsi="Times New Roman" w:cs="Times New Roman"/>
        </w:rPr>
        <w:t>Tenda WiFi App</w:t>
      </w:r>
      <w:r>
        <w:rPr>
          <w:rStyle w:val="DefaultParagraphFont"/>
          <w:rFonts w:ascii="MS UI Gothic" w:eastAsia="MS UI Gothic" w:hAnsi="MS UI Gothic" w:cs="MS UI Gothic"/>
        </w:rPr>
        <w:t>并按照界面操作向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将路由器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接到互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网。当路由器的指示灯呈</w:t>
      </w:r>
      <w:r>
        <w:rPr>
          <w:rStyle w:val="DefaultParagraphFont"/>
          <w:rFonts w:ascii="PMingLiU" w:eastAsia="PMingLiU" w:hAnsi="PMingLiU" w:cs="PMingLiU"/>
        </w:rPr>
        <w:t>绿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亮即表示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网成功。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9575" cy="409575"/>
            <wp:docPr id="1000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69384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置完成。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3</w:t>
      </w:r>
      <w:r>
        <w:rPr>
          <w:rStyle w:val="DefaultParagraphFont"/>
          <w:rFonts w:ascii="MS UI Gothic" w:eastAsia="MS UI Gothic" w:hAnsi="MS UI Gothic" w:cs="MS UI Gothic"/>
        </w:rPr>
        <w:t>：用</w:t>
      </w:r>
      <w:r>
        <w:rPr>
          <w:rStyle w:val="DefaultParagraphFont"/>
          <w:rFonts w:ascii="PMingLiU" w:eastAsia="PMingLiU" w:hAnsi="PMingLiU" w:cs="PMingLiU"/>
        </w:rPr>
        <w:t>户</w:t>
      </w:r>
      <w:r>
        <w:rPr>
          <w:rStyle w:val="DefaultParagraphFont"/>
          <w:rFonts w:ascii="MS UI Gothic" w:eastAsia="MS UI Gothic" w:hAnsi="MS UI Gothic" w:cs="MS UI Gothic"/>
        </w:rPr>
        <w:t>上网</w:t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•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：手机等无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名称，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即可。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*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置新的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后，会存在短</w:t>
      </w:r>
      <w:r>
        <w:rPr>
          <w:rStyle w:val="DefaultParagraphFont"/>
          <w:rFonts w:ascii="PMingLiU" w:eastAsia="PMingLiU" w:hAnsi="PMingLiU" w:cs="PMingLiU"/>
        </w:rPr>
        <w:t>时间</w:t>
      </w:r>
      <w:r>
        <w:rPr>
          <w:rStyle w:val="DefaultParagraphFont"/>
          <w:rFonts w:ascii="MS UI Gothic" w:eastAsia="MS UI Gothic" w:hAnsi="MS UI Gothic" w:cs="MS UI Gothic"/>
        </w:rPr>
        <w:t>内无法搜到新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的情况，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稍后</w:t>
      </w:r>
      <w:r>
        <w:rPr>
          <w:rStyle w:val="DefaultParagraphFont"/>
          <w:rFonts w:ascii="PMingLiU" w:eastAsia="PMingLiU" w:hAnsi="PMingLiU" w:cs="PMingLiU"/>
        </w:rPr>
        <w:t>尝试连</w:t>
      </w:r>
      <w:r>
        <w:rPr>
          <w:rStyle w:val="DefaultParagraphFont"/>
          <w:rFonts w:ascii="MS UI Gothic" w:eastAsia="MS UI Gothic" w:hAnsi="MS UI Gothic" w:cs="MS UI Gothic"/>
        </w:rPr>
        <w:t>接新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•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将有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>IPTV/3</w:t>
      </w:r>
      <w:r>
        <w:rPr>
          <w:rStyle w:val="DefaultParagraphFont"/>
          <w:rFonts w:ascii="MS UI Gothic" w:eastAsia="MS UI Gothic" w:hAnsi="MS UI Gothic" w:cs="MS UI Gothic"/>
        </w:rPr>
        <w:t>口即可。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bookmarkStart w:id="3" w:name="QIG694"/>
      <w:bookmarkEnd w:id="3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景二：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扩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展已有路由器的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Wi-Fi</w:t>
      </w:r>
      <w:bookmarkEnd w:id="1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2028825"/>
            <wp:docPr id="1000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63049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</w:t>
      </w:r>
      <w:r>
        <w:rPr>
          <w:rStyle w:val="DefaultParagraphFont"/>
          <w:rFonts w:ascii="MS UI Gothic" w:eastAsia="MS UI Gothic" w:hAnsi="MS UI Gothic" w:cs="MS UI Gothic"/>
        </w:rPr>
        <w:t>：加入已有网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1.</w:t>
      </w:r>
      <w:r>
        <w:rPr>
          <w:rStyle w:val="DefaultParagraphFont"/>
          <w:rFonts w:ascii="MS UI Gothic" w:eastAsia="MS UI Gothic" w:hAnsi="MS UI Gothic" w:cs="MS UI Gothic"/>
        </w:rPr>
        <w:t>将新增路由器放在原路由器的附近（</w:t>
      </w:r>
      <w:r>
        <w:rPr>
          <w:rStyle w:val="DefaultParagraphFont"/>
          <w:rFonts w:ascii="Times New Roman" w:eastAsia="Times New Roman" w:hAnsi="Times New Roman" w:cs="Times New Roman"/>
        </w:rPr>
        <w:t>1~3</w:t>
      </w:r>
      <w:r>
        <w:rPr>
          <w:rStyle w:val="DefaultParagraphFont"/>
          <w:rFonts w:ascii="MS UI Gothic" w:eastAsia="MS UI Gothic" w:hAnsi="MS UI Gothic" w:cs="MS UI Gothic"/>
        </w:rPr>
        <w:t>米）并通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2.</w:t>
      </w:r>
      <w:r>
        <w:rPr>
          <w:rStyle w:val="DefaultParagraphFont"/>
          <w:rFonts w:ascii="MS UI Gothic" w:eastAsia="MS UI Gothic" w:hAnsi="MS UI Gothic" w:cs="MS UI Gothic"/>
        </w:rPr>
        <w:t>按一下原路由器的</w:t>
      </w:r>
      <w:r>
        <w:rPr>
          <w:rStyle w:val="DefaultParagraphFont"/>
          <w:rFonts w:ascii="Times New Roman" w:eastAsia="Times New Roman" w:hAnsi="Times New Roman" w:cs="Times New Roman"/>
        </w:rPr>
        <w:t>WPS/MESH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1~3</w:t>
      </w:r>
      <w:r>
        <w:rPr>
          <w:rStyle w:val="DefaultParagraphFont"/>
          <w:rFonts w:ascii="MS UI Gothic" w:eastAsia="MS UI Gothic" w:hAnsi="MS UI Gothic" w:cs="MS UI Gothic"/>
        </w:rPr>
        <w:t>秒）。指示灯</w:t>
      </w:r>
      <w:r>
        <w:rPr>
          <w:rStyle w:val="DefaultParagraphFont"/>
          <w:rFonts w:ascii="PMingLiU" w:eastAsia="PMingLiU" w:hAnsi="PMingLiU" w:cs="PMingLiU"/>
        </w:rPr>
        <w:t>绿</w:t>
      </w:r>
      <w:r>
        <w:rPr>
          <w:rStyle w:val="DefaultParagraphFont"/>
          <w:rFonts w:ascii="MS UI Gothic" w:eastAsia="MS UI Gothic" w:hAnsi="MS UI Gothic" w:cs="MS UI Gothic"/>
        </w:rPr>
        <w:t>色快</w:t>
      </w:r>
      <w:r>
        <w:rPr>
          <w:rStyle w:val="DefaultParagraphFont"/>
          <w:rFonts w:ascii="PMingLiU" w:eastAsia="PMingLiU" w:hAnsi="PMingLiU" w:cs="PMingLiU"/>
        </w:rPr>
        <w:t>闪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3.2</w:t>
      </w:r>
      <w:r>
        <w:rPr>
          <w:rStyle w:val="DefaultParagraphFont"/>
          <w:rFonts w:ascii="MS UI Gothic" w:eastAsia="MS UI Gothic" w:hAnsi="MS UI Gothic" w:cs="MS UI Gothic"/>
        </w:rPr>
        <w:t>分</w:t>
      </w:r>
      <w:r>
        <w:rPr>
          <w:rStyle w:val="DefaultParagraphFont"/>
          <w:rFonts w:ascii="PMingLiU" w:eastAsia="PMingLiU" w:hAnsi="PMingLiU" w:cs="PMingLiU"/>
        </w:rPr>
        <w:t>钟</w:t>
      </w:r>
      <w:r>
        <w:rPr>
          <w:rStyle w:val="DefaultParagraphFont"/>
          <w:rFonts w:ascii="MS UI Gothic" w:eastAsia="MS UI Gothic" w:hAnsi="MS UI Gothic" w:cs="MS UI Gothic"/>
        </w:rPr>
        <w:t>内，按一下新增路由器的</w:t>
      </w:r>
      <w:r>
        <w:rPr>
          <w:rStyle w:val="DefaultParagraphFont"/>
          <w:rFonts w:ascii="Times New Roman" w:eastAsia="Times New Roman" w:hAnsi="Times New Roman" w:cs="Times New Roman"/>
        </w:rPr>
        <w:t>WPS/MESH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1~3</w:t>
      </w:r>
      <w:r>
        <w:rPr>
          <w:rStyle w:val="DefaultParagraphFont"/>
          <w:rFonts w:ascii="MS UI Gothic" w:eastAsia="MS UI Gothic" w:hAnsi="MS UI Gothic" w:cs="MS UI Gothic"/>
        </w:rPr>
        <w:t>秒）。指示灯</w:t>
      </w:r>
      <w:r>
        <w:rPr>
          <w:rStyle w:val="DefaultParagraphFont"/>
          <w:rFonts w:ascii="PMingLiU" w:eastAsia="PMingLiU" w:hAnsi="PMingLiU" w:cs="PMingLiU"/>
        </w:rPr>
        <w:t>绿</w:t>
      </w:r>
      <w:r>
        <w:rPr>
          <w:rStyle w:val="DefaultParagraphFont"/>
          <w:rFonts w:ascii="MS UI Gothic" w:eastAsia="MS UI Gothic" w:hAnsi="MS UI Gothic" w:cs="MS UI Gothic"/>
        </w:rPr>
        <w:t>色快</w:t>
      </w:r>
      <w:r>
        <w:rPr>
          <w:rStyle w:val="DefaultParagraphFont"/>
          <w:rFonts w:ascii="PMingLiU" w:eastAsia="PMingLiU" w:hAnsi="PMingLiU" w:cs="PMingLiU"/>
        </w:rPr>
        <w:t>闪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6019800"/>
            <wp:docPr id="1000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64752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4.</w:t>
      </w:r>
      <w:r>
        <w:rPr>
          <w:rStyle w:val="DefaultParagraphFont"/>
          <w:rFonts w:ascii="PMingLiU" w:eastAsia="PMingLiU" w:hAnsi="PMingLiU" w:cs="PMingLiU"/>
        </w:rPr>
        <w:t>观</w:t>
      </w:r>
      <w:r>
        <w:rPr>
          <w:rStyle w:val="DefaultParagraphFont"/>
          <w:rFonts w:ascii="MS UI Gothic" w:eastAsia="MS UI Gothic" w:hAnsi="MS UI Gothic" w:cs="MS UI Gothic"/>
        </w:rPr>
        <w:t>察新增路由器的指示灯，当它</w:t>
      </w:r>
      <w:r>
        <w:rPr>
          <w:rStyle w:val="DefaultParagraphFont"/>
          <w:rFonts w:ascii="PMingLiU" w:eastAsia="PMingLiU" w:hAnsi="PMingLiU" w:cs="PMingLiU"/>
        </w:rPr>
        <w:t>变为绿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，表示已成功加入已有网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新增路由器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合适的位置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1.</w:t>
      </w:r>
      <w:r>
        <w:rPr>
          <w:rStyle w:val="DefaultParagraphFont"/>
          <w:rFonts w:ascii="PMingLiU" w:eastAsia="PMingLiU" w:hAnsi="PMingLiU" w:cs="PMingLiU"/>
        </w:rPr>
        <w:t>为获</w:t>
      </w:r>
      <w:r>
        <w:rPr>
          <w:rStyle w:val="DefaultParagraphFont"/>
          <w:rFonts w:ascii="MS UI Gothic" w:eastAsia="MS UI Gothic" w:hAnsi="MS UI Gothic" w:cs="MS UI Gothic"/>
        </w:rPr>
        <w:t>得更好的上网体</w:t>
      </w:r>
      <w:r>
        <w:rPr>
          <w:rStyle w:val="DefaultParagraphFont"/>
          <w:rFonts w:ascii="PMingLiU" w:eastAsia="PMingLiU" w:hAnsi="PMingLiU" w:cs="PMingLiU"/>
        </w:rPr>
        <w:t>验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参考以下建</w:t>
      </w:r>
      <w:r>
        <w:rPr>
          <w:rStyle w:val="DefaultParagraphFont"/>
          <w:rFonts w:ascii="PMingLiU" w:eastAsia="PMingLiU" w:hAnsi="PMingLiU" w:cs="PMingLiU"/>
        </w:rPr>
        <w:t>议</w:t>
      </w:r>
      <w:r>
        <w:rPr>
          <w:rStyle w:val="DefaultParagraphFont"/>
          <w:rFonts w:ascii="MS UI Gothic" w:eastAsia="MS UI Gothic" w:hAnsi="MS UI Gothic" w:cs="MS UI Gothic"/>
        </w:rPr>
        <w:t>将新增路由器</w:t>
      </w:r>
      <w:r>
        <w:rPr>
          <w:rStyle w:val="DefaultParagraphFont"/>
          <w:rFonts w:ascii="PMingLiU" w:eastAsia="PMingLiU" w:hAnsi="PMingLiU" w:cs="PMingLiU"/>
        </w:rPr>
        <w:t>摆</w:t>
      </w:r>
      <w:r>
        <w:rPr>
          <w:rStyle w:val="DefaultParagraphFont"/>
          <w:rFonts w:ascii="MS UI Gothic" w:eastAsia="MS UI Gothic" w:hAnsi="MS UI Gothic" w:cs="MS UI Gothic"/>
        </w:rPr>
        <w:t>放在合适位置。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放在原路由器的无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覆盖范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内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离微波炉、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磁炉、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冰箱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•</w:t>
      </w:r>
      <w:r>
        <w:rPr>
          <w:rStyle w:val="DefaultParagraphFont"/>
          <w:rFonts w:ascii="MS UI Gothic" w:eastAsia="MS UI Gothic" w:hAnsi="MS UI Gothic" w:cs="MS UI Gothic"/>
        </w:rPr>
        <w:t>距离地面</w:t>
      </w:r>
      <w:r>
        <w:rPr>
          <w:rStyle w:val="DefaultParagraphFont"/>
          <w:rFonts w:ascii="PMingLiU" w:eastAsia="PMingLiU" w:hAnsi="PMingLiU" w:cs="PMingLiU"/>
        </w:rPr>
        <w:t>较</w:t>
      </w:r>
      <w:r>
        <w:rPr>
          <w:rStyle w:val="DefaultParagraphFont"/>
          <w:rFonts w:ascii="MS UI Gothic" w:eastAsia="MS UI Gothic" w:hAnsi="MS UI Gothic" w:cs="MS UI Gothic"/>
        </w:rPr>
        <w:t>高且周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遮</w:t>
      </w:r>
      <w:r>
        <w:rPr>
          <w:rStyle w:val="DefaultParagraphFont"/>
          <w:rFonts w:ascii="PMingLiU" w:eastAsia="PMingLiU" w:hAnsi="PMingLiU" w:cs="PMingLiU"/>
        </w:rPr>
        <w:t>挡</w:t>
      </w:r>
      <w:r>
        <w:rPr>
          <w:rStyle w:val="DefaultParagraphFont"/>
          <w:rFonts w:ascii="MS UI Gothic" w:eastAsia="MS UI Gothic" w:hAnsi="MS UI Gothic" w:cs="MS UI Gothic"/>
        </w:rPr>
        <w:t>物</w:t>
      </w:r>
      <w:r>
        <w:rPr>
          <w:rStyle w:val="DefaultParagraphFont"/>
          <w:rFonts w:ascii="PMingLiU" w:eastAsia="PMingLiU" w:hAnsi="PMingLiU" w:cs="PMingLiU"/>
        </w:rPr>
        <w:t>较</w:t>
      </w:r>
      <w:r>
        <w:rPr>
          <w:rStyle w:val="DefaultParagraphFont"/>
          <w:rFonts w:ascii="MS UI Gothic" w:eastAsia="MS UI Gothic" w:hAnsi="MS UI Gothic" w:cs="MS UI Gothic"/>
        </w:rPr>
        <w:t>少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2.</w:t>
      </w:r>
      <w:r>
        <w:rPr>
          <w:rStyle w:val="DefaultParagraphFont"/>
          <w:rFonts w:ascii="PMingLiU" w:eastAsia="PMingLiU" w:hAnsi="PMingLiU" w:cs="PMingLiU"/>
        </w:rPr>
        <w:t>给</w:t>
      </w:r>
      <w:r>
        <w:rPr>
          <w:rStyle w:val="DefaultParagraphFont"/>
          <w:rFonts w:ascii="MS UI Gothic" w:eastAsia="MS UI Gothic" w:hAnsi="MS UI Gothic" w:cs="MS UI Gothic"/>
        </w:rPr>
        <w:t>新增路由器通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3.1~2</w:t>
      </w:r>
      <w:r>
        <w:rPr>
          <w:rStyle w:val="DefaultParagraphFont"/>
          <w:rFonts w:ascii="MS UI Gothic" w:eastAsia="MS UI Gothic" w:hAnsi="MS UI Gothic" w:cs="MS UI Gothic"/>
        </w:rPr>
        <w:t>分</w:t>
      </w:r>
      <w:r>
        <w:rPr>
          <w:rStyle w:val="DefaultParagraphFont"/>
          <w:rFonts w:ascii="PMingLiU" w:eastAsia="PMingLiU" w:hAnsi="PMingLiU" w:cs="PMingLiU"/>
        </w:rPr>
        <w:t>钟</w:t>
      </w:r>
      <w:r>
        <w:rPr>
          <w:rStyle w:val="DefaultParagraphFont"/>
          <w:rFonts w:ascii="MS UI Gothic" w:eastAsia="MS UI Gothic" w:hAnsi="MS UI Gothic" w:cs="MS UI Gothic"/>
        </w:rPr>
        <w:t>后，</w:t>
      </w:r>
      <w:r>
        <w:rPr>
          <w:rStyle w:val="DefaultParagraphFont"/>
          <w:rFonts w:ascii="PMingLiU" w:eastAsia="PMingLiU" w:hAnsi="PMingLiU" w:cs="PMingLiU"/>
        </w:rPr>
        <w:t>观</w:t>
      </w:r>
      <w:r>
        <w:rPr>
          <w:rStyle w:val="DefaultParagraphFont"/>
          <w:rFonts w:ascii="MS UI Gothic" w:eastAsia="MS UI Gothic" w:hAnsi="MS UI Gothic" w:cs="MS UI Gothic"/>
        </w:rPr>
        <w:t>察新增路由器指示灯，若</w:t>
      </w:r>
      <w:r>
        <w:rPr>
          <w:rStyle w:val="DefaultParagraphFont"/>
          <w:rFonts w:ascii="PMingLiU" w:eastAsia="PMingLiU" w:hAnsi="PMingLiU" w:cs="PMingLiU"/>
        </w:rPr>
        <w:t>为绿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亮，</w:t>
      </w:r>
      <w:r>
        <w:rPr>
          <w:rStyle w:val="DefaultParagraphFont"/>
          <w:rFonts w:ascii="PMingLiU" w:eastAsia="PMingLiU" w:hAnsi="PMingLiU" w:cs="PMingLiU"/>
        </w:rPr>
        <w:t>则组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质</w:t>
      </w:r>
      <w:r>
        <w:rPr>
          <w:rStyle w:val="DefaultParagraphFont"/>
          <w:rFonts w:ascii="MS UI Gothic" w:eastAsia="MS UI Gothic" w:hAnsi="MS UI Gothic" w:cs="MS UI Gothic"/>
        </w:rPr>
        <w:t>量佳，所</w:t>
      </w:r>
      <w:r>
        <w:rPr>
          <w:rStyle w:val="DefaultParagraphFont"/>
          <w:rFonts w:ascii="PMingLiU" w:eastAsia="PMingLiU" w:hAnsi="PMingLiU" w:cs="PMingLiU"/>
        </w:rPr>
        <w:t>选</w:t>
      </w:r>
      <w:r>
        <w:rPr>
          <w:rStyle w:val="DefaultParagraphFont"/>
          <w:rFonts w:ascii="MS UI Gothic" w:eastAsia="MS UI Gothic" w:hAnsi="MS UI Gothic" w:cs="MS UI Gothic"/>
        </w:rPr>
        <w:t>位置合适。否</w:t>
      </w:r>
      <w:r>
        <w:rPr>
          <w:rStyle w:val="DefaultParagraphFont"/>
          <w:rFonts w:ascii="PMingLiU" w:eastAsia="PMingLiU" w:hAnsi="PMingLiU" w:cs="PMingLiU"/>
        </w:rPr>
        <w:t>则</w:t>
      </w:r>
      <w:r>
        <w:rPr>
          <w:rStyle w:val="DefaultParagraphFont"/>
          <w:rFonts w:ascii="MS UI Gothic" w:eastAsia="MS UI Gothic" w:hAnsi="MS UI Gothic" w:cs="MS UI Gothic"/>
        </w:rPr>
        <w:t>，建</w:t>
      </w:r>
      <w:r>
        <w:rPr>
          <w:rStyle w:val="DefaultParagraphFont"/>
          <w:rFonts w:ascii="PMingLiU" w:eastAsia="PMingLiU" w:hAnsi="PMingLiU" w:cs="PMingLiU"/>
        </w:rPr>
        <w:t>议调</w:t>
      </w:r>
      <w:r>
        <w:rPr>
          <w:rStyle w:val="DefaultParagraphFont"/>
          <w:rFonts w:ascii="MS UI Gothic" w:eastAsia="MS UI Gothic" w:hAnsi="MS UI Gothic" w:cs="MS UI Gothic"/>
        </w:rPr>
        <w:t>整新增路由器位置，使其更靠近原路由器，以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得更好的</w:t>
      </w:r>
      <w:r>
        <w:rPr>
          <w:rStyle w:val="DefaultParagraphFont"/>
          <w:rFonts w:ascii="PMingLiU" w:eastAsia="PMingLiU" w:hAnsi="PMingLiU" w:cs="PMingLiU"/>
        </w:rPr>
        <w:t>组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质</w:t>
      </w:r>
      <w:r>
        <w:rPr>
          <w:rStyle w:val="DefaultParagraphFont"/>
          <w:rFonts w:ascii="MS UI Gothic" w:eastAsia="MS UI Gothic" w:hAnsi="MS UI Gothic" w:cs="MS UI Gothic"/>
        </w:rPr>
        <w:t>量。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9575" cy="409575"/>
            <wp:docPr id="1000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5209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  <w:b/>
          <w:bCs/>
        </w:rPr>
        <w:t>扩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展成功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即可（新增路由器的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名称、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与原路由器相同）。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将有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（如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接到到任意一台路由器的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>IPTV/3</w:t>
      </w:r>
      <w:r>
        <w:rPr>
          <w:rStyle w:val="DefaultParagraphFont"/>
          <w:rFonts w:ascii="MS UI Gothic" w:eastAsia="MS UI Gothic" w:hAnsi="MS UI Gothic" w:cs="MS UI Gothic"/>
        </w:rPr>
        <w:t>口即可。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MS UI Gothic" w:eastAsia="MS UI Gothic" w:hAnsi="MS UI Gothic" w:cs="MS UI Gothic"/>
        </w:rPr>
        <w:t>如果</w:t>
      </w:r>
      <w:r>
        <w:rPr>
          <w:rStyle w:val="DefaultParagraphFont"/>
          <w:rFonts w:ascii="PMingLiU" w:eastAsia="PMingLiU" w:hAnsi="PMingLiU" w:cs="PMingLiU"/>
        </w:rPr>
        <w:t>还</w:t>
      </w:r>
      <w:r>
        <w:rPr>
          <w:rStyle w:val="DefaultParagraphFont"/>
          <w:rFonts w:ascii="MS UI Gothic" w:eastAsia="MS UI Gothic" w:hAnsi="MS UI Gothic" w:cs="MS UI Gothic"/>
        </w:rPr>
        <w:t>有路由器需要加入到本无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重复</w:t>
      </w:r>
      <w:r>
        <w:rPr>
          <w:rStyle w:val="DefaultParagraphFont"/>
          <w:rFonts w:ascii="PMingLiU" w:eastAsia="PMingLiU" w:hAnsi="PMingLiU" w:cs="PMingLiU"/>
          <w:b/>
          <w:bCs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景二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</w:t>
      </w:r>
      <w:r>
        <w:rPr>
          <w:rStyle w:val="DefaultParagraphFont"/>
          <w:rFonts w:ascii="MS UI Gothic" w:eastAsia="MS UI Gothic" w:hAnsi="MS UI Gothic" w:cs="MS UI Gothic"/>
        </w:rPr>
        <w:t>到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CQIG695"/>
      <w:bookmarkEnd w:id="4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从旧路由器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导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宽带账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号密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码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1087100"/>
            <wp:docPr id="1000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96837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108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CQIG696"/>
      <w:bookmarkEnd w:id="5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B 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接口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6192500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61407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61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6144875"/>
            <wp:docPr id="1000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43214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61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CQIG697"/>
      <w:bookmarkEnd w:id="6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勿在禁止使用无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在室内使用本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如果采用桌面安装，需将本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正面朝上水平放置于足</w:t>
      </w:r>
      <w:r>
        <w:rPr>
          <w:rStyle w:val="DefaultParagraphFont"/>
          <w:rFonts w:ascii="PMingLiU" w:eastAsia="PMingLiU" w:hAnsi="PMingLiU" w:cs="PMingLiU"/>
        </w:rPr>
        <w:t>够</w:t>
      </w:r>
      <w:r>
        <w:rPr>
          <w:rStyle w:val="DefaultParagraphFont"/>
          <w:rFonts w:ascii="MS UI Gothic" w:eastAsia="MS UI Gothic" w:hAnsi="MS UI Gothic" w:cs="MS UI Gothic"/>
        </w:rPr>
        <w:t>大且干</w:t>
      </w:r>
      <w:r>
        <w:rPr>
          <w:rStyle w:val="DefaultParagraphFont"/>
          <w:rFonts w:ascii="PMingLiU" w:eastAsia="PMingLiU" w:hAnsi="PMingLiU" w:cs="PMingLiU"/>
        </w:rPr>
        <w:t>净</w:t>
      </w:r>
      <w:r>
        <w:rPr>
          <w:rStyle w:val="DefaultParagraphFont"/>
          <w:rFonts w:ascii="MS UI Gothic" w:eastAsia="MS UI Gothic" w:hAnsi="MS UI Gothic" w:cs="MS UI Gothic"/>
        </w:rPr>
        <w:t>平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的桌面上。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如果采用壁挂安装，需自</w:t>
      </w:r>
      <w:r>
        <w:rPr>
          <w:rStyle w:val="DefaultParagraphFont"/>
          <w:rFonts w:ascii="PMingLiU" w:eastAsia="PMingLiU" w:hAnsi="PMingLiU" w:cs="PMingLiU"/>
        </w:rPr>
        <w:t>备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螺管和螺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。推荐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格</w:t>
      </w:r>
      <w:r>
        <w:rPr>
          <w:rStyle w:val="DefaultParagraphFont"/>
          <w:rFonts w:ascii="Times New Roman" w:eastAsia="Times New Roman" w:hAnsi="Times New Roman" w:cs="Times New Roman"/>
        </w:rPr>
        <w:t>——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螺管：高</w:t>
      </w:r>
      <w:r>
        <w:rPr>
          <w:rStyle w:val="DefaultParagraphFont"/>
          <w:rFonts w:ascii="Times New Roman" w:eastAsia="Times New Roman" w:hAnsi="Times New Roman" w:cs="Times New Roman"/>
        </w:rPr>
        <w:t>6.6mm</w:t>
      </w:r>
      <w:r>
        <w:rPr>
          <w:rStyle w:val="DefaultParagraphFont"/>
          <w:rFonts w:ascii="MS UI Gothic" w:eastAsia="MS UI Gothic" w:hAnsi="MS UI Gothic" w:cs="MS UI Gothic"/>
        </w:rPr>
        <w:t>，内径</w:t>
      </w:r>
      <w:r>
        <w:rPr>
          <w:rStyle w:val="DefaultParagraphFont"/>
          <w:rFonts w:ascii="Times New Roman" w:eastAsia="Times New Roman" w:hAnsi="Times New Roman" w:cs="Times New Roman"/>
        </w:rPr>
        <w:t>2.4mm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度</w:t>
      </w:r>
      <w:r>
        <w:rPr>
          <w:rStyle w:val="DefaultParagraphFont"/>
          <w:rFonts w:ascii="Times New Roman" w:eastAsia="Times New Roman" w:hAnsi="Times New Roman" w:cs="Times New Roman"/>
        </w:rPr>
        <w:t>26.4mm</w:t>
      </w:r>
      <w:r>
        <w:rPr>
          <w:rStyle w:val="DefaultParagraphFont"/>
          <w:rFonts w:ascii="MS UI Gothic" w:eastAsia="MS UI Gothic" w:hAnsi="MS UI Gothic" w:cs="MS UI Gothic"/>
        </w:rPr>
        <w:t>；螺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Times New Roman" w:eastAsia="Times New Roman" w:hAnsi="Times New Roman" w:cs="Times New Roman"/>
        </w:rPr>
        <w:t>PA3*14mm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径</w:t>
      </w:r>
      <w:r>
        <w:rPr>
          <w:rStyle w:val="DefaultParagraphFont"/>
          <w:rFonts w:ascii="Times New Roman" w:eastAsia="Times New Roman" w:hAnsi="Times New Roman" w:cs="Times New Roman"/>
        </w:rPr>
        <w:t>5.2mm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0℃~40℃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-20℃~70℃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5~90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使用包装配套的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</w:t>
      </w:r>
      <w:r>
        <w:rPr>
          <w:rStyle w:val="DefaultParagraphFont"/>
          <w:rFonts w:ascii="PMingLiU" w:eastAsia="PMingLiU" w:hAnsi="PMingLiU" w:cs="PMingLiU"/>
        </w:rPr>
        <w:t>给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供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源的装置，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源插座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安装在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附近并易于触及。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雷雨天气或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期不用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拔下本</w:t>
      </w:r>
      <w:r>
        <w:rPr>
          <w:rStyle w:val="DefaultParagraphFont"/>
          <w:rFonts w:ascii="PMingLiU" w:eastAsia="PMingLiU" w:hAnsi="PMingLiU" w:cs="PMingLiU"/>
        </w:rPr>
        <w:t>设备电</w:t>
      </w:r>
      <w:r>
        <w:rPr>
          <w:rStyle w:val="DefaultParagraphFont"/>
          <w:rFonts w:ascii="MS UI Gothic" w:eastAsia="MS UI Gothic" w:hAnsi="MS UI Gothic" w:cs="MS UI Gothic"/>
        </w:rPr>
        <w:t>源及所有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</w:t>
      </w:r>
      <w:r>
        <w:rPr>
          <w:rStyle w:val="DefaultParagraphFont"/>
          <w:rFonts w:ascii="PMingLiU" w:eastAsia="PMingLiU" w:hAnsi="PMingLiU" w:cs="PMingLiU"/>
        </w:rPr>
        <w:t>继续</w:t>
      </w:r>
      <w:r>
        <w:rPr>
          <w:rStyle w:val="DefaultParagraphFont"/>
          <w:rFonts w:ascii="MS UI Gothic" w:eastAsia="MS UI Gothic" w:hAnsi="MS UI Gothic" w:cs="MS UI Gothic"/>
        </w:rPr>
        <w:t>使用。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立刻停止使用并断开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源，拔出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上的所有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CQIG704"/>
      <w:bookmarkEnd w:id="7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远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程打印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路由器的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程打印功能，您可以随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随地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程打印文件</w:t>
      </w:r>
      <w:r>
        <w:rPr>
          <w:rStyle w:val="DefaultParagraphFont"/>
          <w:rFonts w:ascii="PMingLiU" w:eastAsia="PMingLiU" w:hAnsi="PMingLiU" w:cs="PMingLiU"/>
        </w:rPr>
        <w:t>资</w:t>
      </w:r>
      <w:r>
        <w:rPr>
          <w:rStyle w:val="DefaultParagraphFont"/>
          <w:rFonts w:ascii="MS UI Gothic" w:eastAsia="MS UI Gothic" w:hAnsi="MS UI Gothic" w:cs="MS UI Gothic"/>
        </w:rPr>
        <w:t>料。</w:t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MS UI Gothic" w:eastAsia="MS UI Gothic" w:hAnsi="MS UI Gothic" w:cs="MS UI Gothic"/>
        </w:rPr>
        <w:t>假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您家中已通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本路由器上网，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有一台打印机，您想不在家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也能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程打印一些文件或孩子的作</w:t>
      </w:r>
      <w:r>
        <w:rPr>
          <w:rStyle w:val="DefaultParagraphFont"/>
          <w:rFonts w:ascii="PMingLiU" w:eastAsia="PMingLiU" w:hAnsi="PMingLiU" w:cs="PMingLiU"/>
        </w:rPr>
        <w:t>业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配置步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：打印机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，具体方法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以生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厂商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准。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MS UI Gothic" w:eastAsia="MS UI Gothic" w:hAnsi="MS UI Gothic" w:cs="MS UI Gothic"/>
        </w:rPr>
        <w:t>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：开启路由器的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程打印功能。</w:t>
      </w:r>
    </w:p>
    <w:p>
      <w:pPr>
        <w:numPr>
          <w:ilvl w:val="0"/>
          <w:numId w:val="1"/>
        </w:numPr>
        <w:shd w:val="clear" w:color="auto" w:fill="FFFFFF"/>
        <w:spacing w:before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手机等无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接路由器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，或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线连</w:t>
      </w:r>
      <w:r>
        <w:rPr>
          <w:rStyle w:val="DefaultParagraphFont"/>
          <w:rFonts w:ascii="MS UI Gothic" w:eastAsia="MS UI Gothic" w:hAnsi="MS UI Gothic" w:cs="MS UI Gothic"/>
        </w:rPr>
        <w:t>接到路由器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口。</w:t>
      </w:r>
    </w:p>
    <w:p>
      <w:pPr>
        <w:numPr>
          <w:ilvl w:val="0"/>
          <w:numId w:val="1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器地址</w:t>
      </w:r>
      <w:r>
        <w:rPr>
          <w:rStyle w:val="DefaultParagraphFont"/>
          <w:rFonts w:ascii="PMingLiU" w:eastAsia="PMingLiU" w:hAnsi="PMingLiU" w:cs="PMingLiU"/>
        </w:rPr>
        <w:t>栏输</w:t>
      </w:r>
      <w:r>
        <w:rPr>
          <w:rStyle w:val="DefaultParagraphFont"/>
          <w:rFonts w:ascii="MS UI Gothic" w:eastAsia="MS UI Gothic" w:hAnsi="MS UI Gothic" w:cs="MS UI Gothic"/>
        </w:rPr>
        <w:t>入并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tendawifi.com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入路由器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更多功能</w:t>
      </w:r>
      <w:r>
        <w:rPr>
          <w:rStyle w:val="DefaultParagraphFont"/>
          <w:rFonts w:ascii="Times New Roman" w:eastAsia="Times New Roman" w:hAnsi="Times New Roman" w:cs="Times New Roman"/>
        </w:rPr>
        <w:t>&gt;</w:t>
      </w:r>
      <w:r>
        <w:rPr>
          <w:rStyle w:val="DefaultParagraphFont"/>
          <w:rFonts w:ascii="PMingLiU" w:eastAsia="PMingLiU" w:hAnsi="PMingLiU" w:cs="PMingLiU"/>
          <w:b/>
          <w:bCs/>
        </w:rPr>
        <w:t>远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程打印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1"/>
        </w:numPr>
        <w:shd w:val="clear" w:color="auto" w:fill="FFFFFF"/>
        <w:spacing w:after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打开</w:t>
      </w:r>
      <w:r>
        <w:rPr>
          <w:rStyle w:val="DefaultParagraphFont"/>
          <w:rFonts w:ascii="PMingLiU" w:eastAsia="PMingLiU" w:hAnsi="PMingLiU" w:cs="PMingLiU"/>
          <w:b/>
          <w:bCs/>
        </w:rPr>
        <w:t>远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程打印</w:t>
      </w:r>
      <w:r>
        <w:rPr>
          <w:rStyle w:val="DefaultParagraphFont"/>
          <w:rFonts w:ascii="MS UI Gothic" w:eastAsia="MS UI Gothic" w:hAnsi="MS UI Gothic" w:cs="MS UI Gothic"/>
        </w:rPr>
        <w:t>开关。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u w:val="none"/>
        </w:rPr>
        <w:drawing>
          <wp:inline>
            <wp:extent cx="7179310" cy="1500964"/>
            <wp:docPr id="1000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01062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15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Times New Roman" w:eastAsia="Times New Roman" w:hAnsi="Times New Roman" w:cs="Times New Roman"/>
        </w:rPr>
        <w:t>3</w:t>
      </w:r>
      <w:r>
        <w:rPr>
          <w:rStyle w:val="DefaultParagraphFont"/>
          <w:rFonts w:ascii="MS UI Gothic" w:eastAsia="MS UI Gothic" w:hAnsi="MS UI Gothic" w:cs="MS UI Gothic"/>
        </w:rPr>
        <w:t>：在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玩辰打印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小程序添加路由器与打印机。</w:t>
      </w:r>
    </w:p>
    <w:p>
      <w:pPr>
        <w:numPr>
          <w:ilvl w:val="0"/>
          <w:numId w:val="2"/>
        </w:numPr>
        <w:shd w:val="clear" w:color="auto" w:fill="FFFFFF"/>
        <w:spacing w:before="240" w:after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手机微信</w:t>
      </w:r>
      <w:r>
        <w:rPr>
          <w:rStyle w:val="DefaultParagraphFont"/>
          <w:rFonts w:ascii="PMingLiU" w:eastAsia="PMingLiU" w:hAnsi="PMingLiU" w:cs="PMingLiU"/>
        </w:rPr>
        <w:t>扫</w:t>
      </w:r>
      <w:r>
        <w:rPr>
          <w:rStyle w:val="DefaultParagraphFont"/>
          <w:rFonts w:ascii="MS UI Gothic" w:eastAsia="MS UI Gothic" w:hAnsi="MS UI Gothic" w:cs="MS UI Gothic"/>
        </w:rPr>
        <w:t>描以下二</w:t>
      </w:r>
      <w:r>
        <w:rPr>
          <w:rStyle w:val="DefaultParagraphFont"/>
          <w:rFonts w:ascii="PMingLiU" w:eastAsia="PMingLiU" w:hAnsi="PMingLiU" w:cs="PMingLiU"/>
        </w:rPr>
        <w:t>维码</w:t>
      </w:r>
      <w:r>
        <w:rPr>
          <w:rStyle w:val="DefaultParagraphFont"/>
          <w:rFonts w:ascii="MS UI Gothic" w:eastAsia="MS UI Gothic" w:hAnsi="MS UI Gothic" w:cs="MS UI Gothic"/>
        </w:rPr>
        <w:t>或搜索玩辰打印，打开玩辰打印小程序。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u w:val="none"/>
        </w:rPr>
        <w:drawing>
          <wp:inline>
            <wp:extent cx="10887075" cy="11001375"/>
            <wp:docPr id="1000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936131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87075" cy="1100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2.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我的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PMingLiU" w:eastAsia="PMingLiU" w:hAnsi="PMingLiU" w:cs="PMingLiU"/>
          <w:b/>
          <w:bCs/>
        </w:rPr>
        <w:t>请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登</w:t>
      </w:r>
      <w:r>
        <w:rPr>
          <w:rStyle w:val="DefaultParagraphFont"/>
          <w:rFonts w:ascii="PMingLiU" w:eastAsia="PMingLiU" w:hAnsi="PMingLiU" w:cs="PMingLiU"/>
          <w:b/>
          <w:bCs/>
        </w:rPr>
        <w:t>录</w:t>
      </w:r>
      <w:r>
        <w:rPr>
          <w:rStyle w:val="DefaultParagraphFont"/>
          <w:rFonts w:ascii="MS UI Gothic" w:eastAsia="MS UI Gothic" w:hAnsi="MS UI Gothic" w:cs="MS UI Gothic"/>
        </w:rPr>
        <w:t>，然后根据提示注册并登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玩辰打印</w:t>
      </w:r>
      <w:r>
        <w:rPr>
          <w:rStyle w:val="DefaultParagraphFont"/>
          <w:rFonts w:ascii="PMingLiU" w:eastAsia="PMingLiU" w:hAnsi="PMingLiU" w:cs="PMingLiU"/>
        </w:rPr>
        <w:t>账</w:t>
      </w:r>
      <w:r>
        <w:rPr>
          <w:rStyle w:val="DefaultParagraphFont"/>
          <w:rFonts w:ascii="MS UI Gothic" w:eastAsia="MS UI Gothic" w:hAnsi="MS UI Gothic" w:cs="MS UI Gothic"/>
        </w:rPr>
        <w:t>号。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3.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添加路由</w:t>
      </w:r>
      <w:r>
        <w:rPr>
          <w:rStyle w:val="DefaultParagraphFont"/>
          <w:rFonts w:ascii="Times New Roman" w:eastAsia="Times New Roman" w:hAnsi="Times New Roman" w:cs="Times New Roman"/>
        </w:rPr>
        <w:t>&gt;</w:t>
      </w:r>
      <w:r>
        <w:rPr>
          <w:rStyle w:val="DefaultParagraphFont"/>
          <w:rFonts w:ascii="PMingLiU" w:eastAsia="PMingLiU" w:hAnsi="PMingLiU" w:cs="PMingLiU"/>
          <w:b/>
          <w:bCs/>
        </w:rPr>
        <w:t>绑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定路由</w:t>
      </w:r>
      <w:r>
        <w:rPr>
          <w:rStyle w:val="DefaultParagraphFont"/>
          <w:rFonts w:ascii="MS UI Gothic" w:eastAsia="MS UI Gothic" w:hAnsi="MS UI Gothic" w:cs="MS UI Gothic"/>
        </w:rPr>
        <w:t>，成功</w:t>
      </w:r>
      <w:r>
        <w:rPr>
          <w:rStyle w:val="DefaultParagraphFont"/>
          <w:rFonts w:ascii="PMingLiU" w:eastAsia="PMingLiU" w:hAnsi="PMingLiU" w:cs="PMingLiU"/>
        </w:rPr>
        <w:t>绑</w:t>
      </w:r>
      <w:r>
        <w:rPr>
          <w:rStyle w:val="DefaultParagraphFont"/>
          <w:rFonts w:ascii="MS UI Gothic" w:eastAsia="MS UI Gothic" w:hAnsi="MS UI Gothic" w:cs="MS UI Gothic"/>
        </w:rPr>
        <w:t>定路由器。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11359" cy="8914130"/>
            <wp:docPr id="10002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64552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1359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4.    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PMingLiU" w:eastAsia="PMingLiU" w:hAnsi="PMingLiU" w:cs="PMingLiU"/>
          <w:b/>
          <w:bCs/>
        </w:rPr>
        <w:t>远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程打印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添加打印机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发现</w:t>
      </w:r>
      <w:r>
        <w:rPr>
          <w:rStyle w:val="DefaultParagraphFont"/>
          <w:rFonts w:ascii="MS UI Gothic" w:eastAsia="MS UI Gothic" w:hAnsi="MS UI Gothic" w:cs="MS UI Gothic"/>
        </w:rPr>
        <w:t>打印机后，点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添加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11359" cy="8914130"/>
            <wp:docPr id="10002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49385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11359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5.    </w:t>
      </w:r>
      <w:r>
        <w:rPr>
          <w:rStyle w:val="DefaultParagraphFont"/>
          <w:rFonts w:ascii="MS UI Gothic" w:eastAsia="MS UI Gothic" w:hAnsi="MS UI Gothic" w:cs="MS UI Gothic"/>
        </w:rPr>
        <w:t>界面会自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填充打印机的品牌和型号，点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确定</w:t>
      </w:r>
      <w:r>
        <w:rPr>
          <w:rStyle w:val="DefaultParagraphFont"/>
          <w:rFonts w:ascii="MS UI Gothic" w:eastAsia="MS UI Gothic" w:hAnsi="MS UI Gothic" w:cs="MS UI Gothic"/>
        </w:rPr>
        <w:t>。如果没有自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填充，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手</w:t>
      </w:r>
      <w:r>
        <w:rPr>
          <w:rStyle w:val="DefaultParagraphFont"/>
          <w:rFonts w:ascii="PMingLiU" w:eastAsia="PMingLiU" w:hAnsi="PMingLiU" w:cs="PMingLiU"/>
        </w:rPr>
        <w:t>动选择</w:t>
      </w:r>
      <w:r>
        <w:rPr>
          <w:rStyle w:val="DefaultParagraphFont"/>
          <w:rFonts w:ascii="MS UI Gothic" w:eastAsia="MS UI Gothic" w:hAnsi="MS UI Gothic" w:cs="MS UI Gothic"/>
        </w:rPr>
        <w:t>打印机的品牌和型号。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MS UI Gothic" w:eastAsia="MS UI Gothic" w:hAnsi="MS UI Gothic" w:cs="MS UI Gothic"/>
        </w:rPr>
        <w:t>提示</w:t>
      </w:r>
    </w:p>
    <w:p>
      <w:pPr>
        <w:numPr>
          <w:ilvl w:val="0"/>
          <w:numId w:val="3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打印机的品牌和型号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可直接在搜索框搜索，若找不到型号，可模糊搜索型号前几位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系列型号，如</w:t>
      </w:r>
      <w:r>
        <w:rPr>
          <w:rStyle w:val="DefaultParagraphFont"/>
          <w:rFonts w:ascii="Times New Roman" w:eastAsia="Times New Roman" w:hAnsi="Times New Roman" w:cs="Times New Roman"/>
        </w:rPr>
        <w:t>“HP Laser MFP 136w”</w:t>
      </w:r>
      <w:r>
        <w:rPr>
          <w:rStyle w:val="DefaultParagraphFont"/>
          <w:rFonts w:ascii="MS UI Gothic" w:eastAsia="MS UI Gothic" w:hAnsi="MS UI Gothic" w:cs="MS UI Gothic"/>
        </w:rPr>
        <w:t>，可搜索</w:t>
      </w:r>
      <w:r>
        <w:rPr>
          <w:rStyle w:val="DefaultParagraphFont"/>
          <w:rFonts w:ascii="Times New Roman" w:eastAsia="Times New Roman" w:hAnsi="Times New Roman" w:cs="Times New Roman"/>
        </w:rPr>
        <w:t>“136w”</w:t>
      </w:r>
      <w:r>
        <w:rPr>
          <w:rStyle w:val="DefaultParagraphFont"/>
          <w:rFonts w:ascii="MS UI Gothic" w:eastAsia="MS UI Gothic" w:hAnsi="MS UI Gothic" w:cs="MS UI Gothic"/>
        </w:rPr>
        <w:t>，如果搜索不到，</w:t>
      </w:r>
      <w:r>
        <w:rPr>
          <w:rStyle w:val="DefaultParagraphFont"/>
          <w:rFonts w:ascii="PMingLiU" w:eastAsia="PMingLiU" w:hAnsi="PMingLiU" w:cs="PMingLiU"/>
        </w:rPr>
        <w:t>尝试</w:t>
      </w:r>
      <w:r>
        <w:rPr>
          <w:rStyle w:val="DefaultParagraphFont"/>
          <w:rFonts w:ascii="MS UI Gothic" w:eastAsia="MS UI Gothic" w:hAnsi="MS UI Gothic" w:cs="MS UI Gothic"/>
        </w:rPr>
        <w:t>搜索</w:t>
      </w:r>
      <w:r>
        <w:rPr>
          <w:rStyle w:val="DefaultParagraphFont"/>
          <w:rFonts w:ascii="Times New Roman" w:eastAsia="Times New Roman" w:hAnsi="Times New Roman" w:cs="Times New Roman"/>
        </w:rPr>
        <w:t>“MFP 13”</w:t>
      </w:r>
      <w:r>
        <w:rPr>
          <w:rStyle w:val="DefaultParagraphFont"/>
          <w:rFonts w:ascii="MS UI Gothic" w:eastAsia="MS UI Gothic" w:hAnsi="MS UI Gothic" w:cs="MS UI Gothic"/>
        </w:rPr>
        <w:t>，可找到</w:t>
      </w:r>
      <w:r>
        <w:rPr>
          <w:rStyle w:val="DefaultParagraphFont"/>
          <w:rFonts w:ascii="PMingLiU" w:eastAsia="PMingLiU" w:hAnsi="PMingLiU" w:cs="PMingLiU"/>
        </w:rPr>
        <w:t>该</w:t>
      </w:r>
      <w:r>
        <w:rPr>
          <w:rStyle w:val="DefaultParagraphFont"/>
          <w:rFonts w:ascii="MS UI Gothic" w:eastAsia="MS UI Gothic" w:hAnsi="MS UI Gothic" w:cs="MS UI Gothic"/>
        </w:rPr>
        <w:t>系列打印机</w:t>
      </w:r>
      <w:r>
        <w:rPr>
          <w:rStyle w:val="DefaultParagraphFont"/>
          <w:rFonts w:ascii="PMingLiU" w:eastAsia="PMingLiU" w:hAnsi="PMingLiU" w:cs="PMingLiU"/>
        </w:rPr>
        <w:t>对应</w:t>
      </w:r>
      <w:r>
        <w:rPr>
          <w:rStyle w:val="DefaultParagraphFont"/>
          <w:rFonts w:ascii="MS UI Gothic" w:eastAsia="MS UI Gothic" w:hAnsi="MS UI Gothic" w:cs="MS UI Gothic"/>
        </w:rPr>
        <w:t>的型号</w:t>
      </w:r>
      <w:r>
        <w:rPr>
          <w:rStyle w:val="DefaultParagraphFont"/>
          <w:rFonts w:ascii="Times New Roman" w:eastAsia="Times New Roman" w:hAnsi="Times New Roman" w:cs="Times New Roman"/>
        </w:rPr>
        <w:t>“Laser MFP 13x Series”</w:t>
      </w:r>
      <w:r>
        <w:rPr>
          <w:rStyle w:val="DefaultParagraphFont"/>
          <w:rFonts w:ascii="MS UI Gothic" w:eastAsia="MS UI Gothic" w:hAnsi="MS UI Gothic" w:cs="MS UI Gothic"/>
        </w:rPr>
        <w:t>。若</w:t>
      </w:r>
      <w:r>
        <w:rPr>
          <w:rStyle w:val="DefaultParagraphFont"/>
          <w:rFonts w:ascii="PMingLiU" w:eastAsia="PMingLiU" w:hAnsi="PMingLiU" w:cs="PMingLiU"/>
        </w:rPr>
        <w:t>还</w:t>
      </w:r>
      <w:r>
        <w:rPr>
          <w:rStyle w:val="DefaultParagraphFont"/>
          <w:rFonts w:ascii="MS UI Gothic" w:eastAsia="MS UI Gothic" w:hAnsi="MS UI Gothic" w:cs="MS UI Gothic"/>
        </w:rPr>
        <w:t>是找不到，可点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添加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通用打印机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3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如遇</w:t>
      </w:r>
      <w:r>
        <w:rPr>
          <w:rStyle w:val="DefaultParagraphFont"/>
          <w:rFonts w:ascii="PMingLiU" w:eastAsia="PMingLiU" w:hAnsi="PMingLiU" w:cs="PMingLiU"/>
        </w:rPr>
        <w:t>扫</w:t>
      </w:r>
      <w:r>
        <w:rPr>
          <w:rStyle w:val="DefaultParagraphFont"/>
          <w:rFonts w:ascii="MS UI Gothic" w:eastAsia="MS UI Gothic" w:hAnsi="MS UI Gothic" w:cs="MS UI Gothic"/>
        </w:rPr>
        <w:t>描不到打印机或添加失</w:t>
      </w:r>
      <w:r>
        <w:rPr>
          <w:rStyle w:val="DefaultParagraphFont"/>
          <w:rFonts w:ascii="PMingLiU" w:eastAsia="PMingLiU" w:hAnsi="PMingLiU" w:cs="PMingLiU"/>
        </w:rPr>
        <w:t>败</w:t>
      </w:r>
      <w:r>
        <w:rPr>
          <w:rStyle w:val="DefaultParagraphFont"/>
          <w:rFonts w:ascii="MS UI Gothic" w:eastAsia="MS UI Gothic" w:hAnsi="MS UI Gothic" w:cs="MS UI Gothic"/>
        </w:rPr>
        <w:t>等任何</w:t>
      </w:r>
      <w:r>
        <w:rPr>
          <w:rStyle w:val="DefaultParagraphFont"/>
          <w:rFonts w:ascii="PMingLiU" w:eastAsia="PMingLiU" w:hAnsi="PMingLiU" w:cs="PMingLiU"/>
        </w:rPr>
        <w:t>问题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咨</w:t>
      </w:r>
      <w:r>
        <w:rPr>
          <w:rStyle w:val="DefaultParagraphFont"/>
          <w:rFonts w:ascii="PMingLiU" w:eastAsia="PMingLiU" w:hAnsi="PMingLiU" w:cs="PMingLiU"/>
        </w:rPr>
        <w:t>询</w:t>
      </w:r>
      <w:r>
        <w:rPr>
          <w:rStyle w:val="DefaultParagraphFont"/>
          <w:rFonts w:ascii="MS UI Gothic" w:eastAsia="MS UI Gothic" w:hAnsi="MS UI Gothic" w:cs="MS UI Gothic"/>
        </w:rPr>
        <w:t>玩辰打印官方客服。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943475" cy="10991850"/>
            <wp:docPr id="10002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21087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09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添加成功，您可以点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打印</w:t>
      </w:r>
      <w:r>
        <w:rPr>
          <w:rStyle w:val="DefaultParagraphFont"/>
          <w:rFonts w:ascii="PMingLiU" w:eastAsia="PMingLiU" w:hAnsi="PMingLiU" w:cs="PMingLiU"/>
          <w:b/>
          <w:bCs/>
        </w:rPr>
        <w:t>测试页</w:t>
      </w:r>
      <w:r>
        <w:rPr>
          <w:rStyle w:val="DefaultParagraphFont"/>
          <w:rFonts w:ascii="PMingLiU" w:eastAsia="PMingLiU" w:hAnsi="PMingLiU" w:cs="PMingLiU"/>
        </w:rPr>
        <w:t>测试</w:t>
      </w:r>
      <w:r>
        <w:rPr>
          <w:rStyle w:val="DefaultParagraphFont"/>
          <w:rFonts w:ascii="MS UI Gothic" w:eastAsia="MS UI Gothic" w:hAnsi="MS UI Gothic" w:cs="MS UI Gothic"/>
        </w:rPr>
        <w:t>打印功能是否正常。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11359" cy="8914130"/>
            <wp:docPr id="10003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53096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1359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之后，手机在已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网的情况下，您可以随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随地在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文档或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片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行打印。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MS UI Gothic" w:eastAsia="MS UI Gothic" w:hAnsi="MS UI Gothic" w:cs="MS UI Gothic"/>
        </w:rPr>
        <w:t>提示</w:t>
      </w:r>
    </w:p>
    <w:p>
      <w:pPr>
        <w:numPr>
          <w:ilvl w:val="0"/>
          <w:numId w:val="4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玩辰打印提供一次免</w:t>
      </w:r>
      <w:r>
        <w:rPr>
          <w:rStyle w:val="DefaultParagraphFont"/>
          <w:rFonts w:ascii="PMingLiU" w:eastAsia="PMingLiU" w:hAnsi="PMingLiU" w:cs="PMingLiU"/>
        </w:rPr>
        <w:t>费</w:t>
      </w:r>
      <w:r>
        <w:rPr>
          <w:rStyle w:val="DefaultParagraphFont"/>
          <w:rFonts w:ascii="MS UI Gothic" w:eastAsia="MS UI Gothic" w:hAnsi="MS UI Gothic" w:cs="MS UI Gothic"/>
        </w:rPr>
        <w:t>打印服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，若您要多次打印，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我的</w:t>
      </w:r>
      <w:r>
        <w:rPr>
          <w:rStyle w:val="DefaultParagraphFont"/>
          <w:rFonts w:ascii="Times New Roman" w:eastAsia="Times New Roman" w:hAnsi="Times New Roman" w:cs="Times New Roman"/>
        </w:rPr>
        <w:t>&gt;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服</w:t>
      </w:r>
      <w:r>
        <w:rPr>
          <w:rStyle w:val="DefaultParagraphFont"/>
          <w:rFonts w:ascii="PMingLiU" w:eastAsia="PMingLiU" w:hAnsi="PMingLiU" w:cs="PMingLiU"/>
          <w:b/>
          <w:bCs/>
        </w:rPr>
        <w:t>务订阅</w:t>
      </w:r>
      <w:r>
        <w:rPr>
          <w:rStyle w:val="DefaultParagraphFont"/>
          <w:rFonts w:ascii="MS UI Gothic" w:eastAsia="MS UI Gothic" w:hAnsi="MS UI Gothic" w:cs="MS UI Gothic"/>
        </w:rPr>
        <w:t>模</w:t>
      </w:r>
      <w:r>
        <w:rPr>
          <w:rStyle w:val="DefaultParagraphFont"/>
          <w:rFonts w:ascii="PMingLiU" w:eastAsia="PMingLiU" w:hAnsi="PMingLiU" w:cs="PMingLiU"/>
        </w:rPr>
        <w:t>块</w:t>
      </w:r>
      <w:r>
        <w:rPr>
          <w:rStyle w:val="DefaultParagraphFont"/>
          <w:rFonts w:ascii="MS UI Gothic" w:eastAsia="MS UI Gothic" w:hAnsi="MS UI Gothic" w:cs="MS UI Gothic"/>
        </w:rPr>
        <w:t>开通打印服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4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为腾</w:t>
      </w:r>
      <w:r>
        <w:rPr>
          <w:rStyle w:val="DefaultParagraphFont"/>
          <w:rFonts w:ascii="MS UI Gothic" w:eastAsia="MS UI Gothic" w:hAnsi="MS UI Gothic" w:cs="MS UI Gothic"/>
        </w:rPr>
        <w:t>达</w:t>
      </w:r>
      <w:r>
        <w:rPr>
          <w:rStyle w:val="DefaultParagraphFont"/>
          <w:rFonts w:ascii="PMingLiU" w:eastAsia="PMingLiU" w:hAnsi="PMingLiU" w:cs="PMingLiU"/>
        </w:rPr>
        <w:t>专</w:t>
      </w:r>
      <w:r>
        <w:rPr>
          <w:rStyle w:val="DefaultParagraphFont"/>
          <w:rFonts w:ascii="MS UI Gothic" w:eastAsia="MS UI Gothic" w:hAnsi="MS UI Gothic" w:cs="MS UI Gothic"/>
        </w:rPr>
        <w:t>属用</w:t>
      </w:r>
      <w:r>
        <w:rPr>
          <w:rStyle w:val="DefaultParagraphFont"/>
          <w:rFonts w:ascii="PMingLiU" w:eastAsia="PMingLiU" w:hAnsi="PMingLiU" w:cs="PMingLiU"/>
        </w:rPr>
        <w:t>户</w:t>
      </w:r>
      <w:r>
        <w:rPr>
          <w:rStyle w:val="DefaultParagraphFont"/>
          <w:rFonts w:ascii="MS UI Gothic" w:eastAsia="MS UI Gothic" w:hAnsi="MS UI Gothic" w:cs="MS UI Gothic"/>
        </w:rPr>
        <w:t>，你将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得一</w:t>
      </w:r>
      <w:r>
        <w:rPr>
          <w:rStyle w:val="DefaultParagraphFont"/>
          <w:rFonts w:ascii="PMingLiU" w:eastAsia="PMingLiU" w:hAnsi="PMingLiU" w:cs="PMingLiU"/>
        </w:rPr>
        <w:t>张</w:t>
      </w:r>
      <w:r>
        <w:rPr>
          <w:rStyle w:val="DefaultParagraphFont"/>
          <w:rFonts w:ascii="Times New Roman" w:eastAsia="Times New Roman" w:hAnsi="Times New Roman" w:cs="Times New Roman"/>
        </w:rPr>
        <w:t>19.9</w:t>
      </w:r>
      <w:r>
        <w:rPr>
          <w:rStyle w:val="DefaultParagraphFont"/>
          <w:rFonts w:ascii="MS UI Gothic" w:eastAsia="MS UI Gothic" w:hAnsi="MS UI Gothic" w:cs="MS UI Gothic"/>
        </w:rPr>
        <w:t>元立减券，可用于免</w:t>
      </w:r>
      <w:r>
        <w:rPr>
          <w:rStyle w:val="DefaultParagraphFont"/>
          <w:rFonts w:ascii="PMingLiU" w:eastAsia="PMingLiU" w:hAnsi="PMingLiU" w:cs="PMingLiU"/>
        </w:rPr>
        <w:t>费兑换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个月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</w:t>
      </w:r>
      <w:r>
        <w:rPr>
          <w:rStyle w:val="DefaultParagraphFont"/>
          <w:rFonts w:ascii="PMingLiU" w:eastAsia="PMingLiU" w:hAnsi="PMingLiU" w:cs="PMingLiU"/>
        </w:rPr>
        <w:t>权</w:t>
      </w:r>
      <w:r>
        <w:rPr>
          <w:rStyle w:val="DefaultParagraphFont"/>
          <w:rFonts w:ascii="MS UI Gothic" w:eastAsia="MS UI Gothic" w:hAnsi="MS UI Gothic" w:cs="MS UI Gothic"/>
        </w:rPr>
        <w:t>益。</w:t>
      </w:r>
    </w:p>
    <w:p>
      <w:pPr>
        <w:numPr>
          <w:ilvl w:val="0"/>
          <w:numId w:val="4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若您在使用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程中碰到任何</w:t>
      </w:r>
      <w:r>
        <w:rPr>
          <w:rStyle w:val="DefaultParagraphFont"/>
          <w:rFonts w:ascii="PMingLiU" w:eastAsia="PMingLiU" w:hAnsi="PMingLiU" w:cs="PMingLiU"/>
        </w:rPr>
        <w:t>问题</w:t>
      </w:r>
      <w:r>
        <w:rPr>
          <w:rStyle w:val="DefaultParagraphFont"/>
          <w:rFonts w:ascii="MS UI Gothic" w:eastAsia="MS UI Gothic" w:hAnsi="MS UI Gothic" w:cs="MS UI Gothic"/>
        </w:rPr>
        <w:t>，可以在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我的</w:t>
      </w:r>
      <w:r>
        <w:rPr>
          <w:rStyle w:val="DefaultParagraphFont"/>
          <w:rFonts w:ascii="Times New Roman" w:eastAsia="Times New Roman" w:hAnsi="Times New Roman" w:cs="Times New Roman"/>
        </w:rPr>
        <w:t>&gt;</w:t>
      </w:r>
      <w:r>
        <w:rPr>
          <w:rStyle w:val="DefaultParagraphFont"/>
          <w:rFonts w:ascii="PMingLiU" w:eastAsia="PMingLiU" w:hAnsi="PMingLiU" w:cs="PMingLiU"/>
          <w:b/>
          <w:bCs/>
        </w:rPr>
        <w:t>联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系客服模</w:t>
      </w:r>
      <w:r>
        <w:rPr>
          <w:rStyle w:val="DefaultParagraphFont"/>
          <w:rFonts w:ascii="PMingLiU" w:eastAsia="PMingLiU" w:hAnsi="PMingLiU" w:cs="PMingLiU"/>
          <w:b/>
          <w:bCs/>
        </w:rPr>
        <w:t>块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系玩辰打印官方客服。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953000" cy="11001375"/>
            <wp:docPr id="10003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37355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100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tishi">
    <w:name w:val="iconfont icon-tishi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