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>G1V3.0&amp;3.1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外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、安装、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等，若要了解更多功能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品文档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</w:t>
      </w:r>
      <w:r>
        <w:rPr>
          <w:rStyle w:val="DefaultParagraphFont"/>
          <w:rFonts w:ascii="PMingLiU" w:eastAsia="PMingLiU" w:hAnsi="PMingLiU" w:cs="PMingLiU"/>
        </w:rPr>
        <w:t>详细</w:t>
      </w:r>
      <w:r>
        <w:rPr>
          <w:rStyle w:val="DefaultParagraphFont"/>
          <w:rFonts w:ascii="MS UI Gothic" w:eastAsia="MS UI Gothic" w:hAnsi="MS UI Gothic" w:cs="MS UI Gothic"/>
        </w:rPr>
        <w:t>配置指南。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502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6011107" cy="2011680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625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11107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50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避免使用不当造成路由器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坏及人身</w:t>
      </w:r>
      <w:r>
        <w:rPr>
          <w:rStyle w:val="DefaultParagraphFont"/>
          <w:rFonts w:ascii="PMingLiU" w:eastAsia="PMingLiU" w:hAnsi="PMingLiU" w:cs="PMingLiU"/>
        </w:rPr>
        <w:t>伤</w:t>
      </w:r>
      <w:r>
        <w:rPr>
          <w:rStyle w:val="DefaultParagraphFont"/>
          <w:rFonts w:ascii="MS UI Gothic" w:eastAsia="MS UI Gothic" w:hAnsi="MS UI Gothic" w:cs="MS UI Gothic"/>
        </w:rPr>
        <w:t>害，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遵从以下注意事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。</w:t>
      </w:r>
      <w:bookmarkStart w:id="2" w:name="QIG504"/>
      <w:bookmarkEnd w:id="2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2.1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安装注意事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项</w:t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3" w:name="QIG973"/>
      <w:bookmarkEnd w:id="3"/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2.1.1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安全措施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在居住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境中，运行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可能会造成无</w:t>
      </w:r>
      <w:r>
        <w:rPr>
          <w:rStyle w:val="DefaultParagraphFont"/>
          <w:rFonts w:ascii="PMingLiU" w:eastAsia="PMingLiU" w:hAnsi="PMingLiU" w:cs="PMingLiU"/>
        </w:rPr>
        <w:t>线电</w:t>
      </w:r>
      <w:r>
        <w:rPr>
          <w:rStyle w:val="DefaultParagraphFont"/>
          <w:rFonts w:ascii="MS UI Gothic" w:eastAsia="MS UI Gothic" w:hAnsi="MS UI Gothic" w:cs="MS UI Gothic"/>
        </w:rPr>
        <w:t>干</w:t>
      </w:r>
      <w:r>
        <w:rPr>
          <w:rStyle w:val="DefaultParagraphFont"/>
          <w:rFonts w:ascii="PMingLiU" w:eastAsia="PMingLiU" w:hAnsi="PMingLiU" w:cs="PMingLiU"/>
        </w:rPr>
        <w:t>扰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设备仅</w:t>
      </w:r>
      <w:r>
        <w:rPr>
          <w:rStyle w:val="DefaultParagraphFont"/>
          <w:rFonts w:ascii="MS UI Gothic" w:eastAsia="MS UI Gothic" w:hAnsi="MS UI Gothic" w:cs="MS UI Gothic"/>
        </w:rPr>
        <w:t>供室内安全使用。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安装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程中，需佩戴防静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或防静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手套，且</w:t>
      </w:r>
      <w:r>
        <w:rPr>
          <w:rStyle w:val="DefaultParagraphFont"/>
          <w:rFonts w:ascii="PMingLiU" w:eastAsia="PMingLiU" w:hAnsi="PMingLiU" w:cs="PMingLiU"/>
        </w:rPr>
        <w:t>设备应</w:t>
      </w:r>
      <w:r>
        <w:rPr>
          <w:rStyle w:val="DefaultParagraphFont"/>
          <w:rFonts w:ascii="MS UI Gothic" w:eastAsia="MS UI Gothic" w:hAnsi="MS UI Gothic" w:cs="MS UI Gothic"/>
        </w:rPr>
        <w:t>保持断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状</w:t>
      </w:r>
      <w:r>
        <w:rPr>
          <w:rStyle w:val="DefaultParagraphFont"/>
          <w:rFonts w:ascii="PMingLiU" w:eastAsia="PMingLiU" w:hAnsi="PMingLiU" w:cs="PMingLiU"/>
        </w:rPr>
        <w:t>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线给设备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易于触及。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电压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</w:rPr>
        <w:t>设备标</w:t>
      </w:r>
      <w:r>
        <w:rPr>
          <w:rStyle w:val="DefaultParagraphFont"/>
          <w:rFonts w:ascii="MS UI Gothic" w:eastAsia="MS UI Gothic" w:hAnsi="MS UI Gothic" w:cs="MS UI Gothic"/>
        </w:rPr>
        <w:t>明的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电压</w:t>
      </w:r>
      <w:r>
        <w:rPr>
          <w:rStyle w:val="DefaultParagraphFont"/>
          <w:rFonts w:ascii="MS UI Gothic" w:eastAsia="MS UI Gothic" w:hAnsi="MS UI Gothic" w:cs="MS UI Gothic"/>
        </w:rPr>
        <w:t>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需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接入互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网可能面</w:t>
      </w:r>
      <w:r>
        <w:rPr>
          <w:rStyle w:val="DefaultParagraphFont"/>
          <w:rFonts w:ascii="PMingLiU" w:eastAsia="PMingLiU" w:hAnsi="PMingLiU" w:cs="PMingLiU"/>
        </w:rPr>
        <w:t>临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安全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加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个人信息安全的保</w:t>
      </w:r>
      <w:r>
        <w:rPr>
          <w:rStyle w:val="DefaultParagraphFont"/>
          <w:rFonts w:ascii="PMingLiU" w:eastAsia="PMingLiU" w:hAnsi="PMingLiU" w:cs="PMingLiU"/>
        </w:rPr>
        <w:t>护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终</w:t>
      </w:r>
      <w:r>
        <w:rPr>
          <w:rStyle w:val="DefaultParagraphFont"/>
          <w:rFonts w:ascii="MS UI Gothic" w:eastAsia="MS UI Gothic" w:hAnsi="MS UI Gothic" w:cs="MS UI Gothic"/>
        </w:rPr>
        <w:t>端用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有</w:t>
      </w:r>
      <w:r>
        <w:rPr>
          <w:rStyle w:val="DefaultParagraphFont"/>
          <w:rFonts w:ascii="PMingLiU" w:eastAsia="PMingLiU" w:hAnsi="PMingLiU" w:cs="PMingLiU"/>
        </w:rPr>
        <w:t>责</w:t>
      </w:r>
      <w:r>
        <w:rPr>
          <w:rStyle w:val="DefaultParagraphFont"/>
          <w:rFonts w:ascii="MS UI Gothic" w:eastAsia="MS UI Gothic" w:hAnsi="MS UI Gothic" w:cs="MS UI Gothic"/>
        </w:rPr>
        <w:t>任遵守当地的法律法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，包括符合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源要求、布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要求等。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请务</w:t>
      </w:r>
      <w:r>
        <w:rPr>
          <w:rStyle w:val="DefaultParagraphFont"/>
          <w:rFonts w:ascii="MS UI Gothic" w:eastAsia="MS UI Gothic" w:hAnsi="MS UI Gothic" w:cs="MS UI Gothic"/>
        </w:rPr>
        <w:t>必按照当地的法律法</w:t>
      </w:r>
      <w:r>
        <w:rPr>
          <w:rStyle w:val="DefaultParagraphFont"/>
          <w:rFonts w:ascii="PMingLiU" w:eastAsia="PMingLiU" w:hAnsi="PMingLiU" w:cs="PMingLiU"/>
        </w:rPr>
        <w:t>规处</w:t>
      </w:r>
      <w:r>
        <w:rPr>
          <w:rStyle w:val="DefaultParagraphFont"/>
          <w:rFonts w:ascii="MS UI Gothic" w:eastAsia="MS UI Gothic" w:hAnsi="MS UI Gothic" w:cs="MS UI Gothic"/>
        </w:rPr>
        <w:t>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及其配件，不可将它</w:t>
      </w:r>
      <w:r>
        <w:rPr>
          <w:rStyle w:val="DefaultParagraphFont"/>
          <w:rFonts w:ascii="PMingLiU" w:eastAsia="PMingLiU" w:hAnsi="PMingLiU" w:cs="PMingLiU"/>
        </w:rPr>
        <w:t>们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生活垃圾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若本指南内容与适用的法律冲突，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以法律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定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4" w:name="QIG974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2.1.2 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环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境要求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温度、湿度要求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工作温度：</w:t>
      </w:r>
      <w:r>
        <w:rPr>
          <w:rStyle w:val="DefaultParagraphFont"/>
          <w:rFonts w:ascii="Times New Roman" w:eastAsia="Times New Roman" w:hAnsi="Times New Roman" w:cs="Times New Roman"/>
        </w:rPr>
        <w:t>-10℃~45℃</w:t>
      </w:r>
      <w:r>
        <w:rPr>
          <w:rStyle w:val="DefaultParagraphFont"/>
          <w:rFonts w:ascii="MS UI Gothic" w:eastAsia="MS UI Gothic" w:hAnsi="MS UI Gothic" w:cs="MS UI Gothic"/>
        </w:rPr>
        <w:t>；工作湿度：（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。存</w:t>
      </w:r>
      <w:r>
        <w:rPr>
          <w:rStyle w:val="DefaultParagraphFont"/>
          <w:rFonts w:ascii="PMingLiU" w:eastAsia="PMingLiU" w:hAnsi="PMingLiU" w:cs="PMingLiU"/>
        </w:rPr>
        <w:t>储</w:t>
      </w:r>
      <w:r>
        <w:rPr>
          <w:rStyle w:val="DefaultParagraphFont"/>
          <w:rFonts w:ascii="MS UI Gothic" w:eastAsia="MS UI Gothic" w:hAnsi="MS UI Gothic" w:cs="MS UI Gothic"/>
        </w:rPr>
        <w:t>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；存</w:t>
      </w:r>
      <w:r>
        <w:rPr>
          <w:rStyle w:val="DefaultParagraphFont"/>
          <w:rFonts w:ascii="PMingLiU" w:eastAsia="PMingLiU" w:hAnsi="PMingLiU" w:cs="PMingLiU"/>
        </w:rPr>
        <w:t>储</w:t>
      </w:r>
      <w:r>
        <w:rPr>
          <w:rStyle w:val="DefaultParagraphFont"/>
          <w:rFonts w:ascii="MS UI Gothic" w:eastAsia="MS UI Gothic" w:hAnsi="MS UI Gothic" w:cs="MS UI Gothic"/>
        </w:rPr>
        <w:t>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洁净</w:t>
      </w:r>
      <w:r>
        <w:rPr>
          <w:rStyle w:val="DefaultParagraphFont"/>
          <w:rFonts w:ascii="MS UI Gothic" w:eastAsia="MS UI Gothic" w:hAnsi="MS UI Gothic" w:cs="MS UI Gothic"/>
        </w:rPr>
        <w:t>度要求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灰</w:t>
      </w:r>
      <w:r>
        <w:rPr>
          <w:rStyle w:val="DefaultParagraphFont"/>
          <w:rFonts w:ascii="PMingLiU" w:eastAsia="PMingLiU" w:hAnsi="PMingLiU" w:cs="PMingLiU"/>
        </w:rPr>
        <w:t>尘</w:t>
      </w:r>
      <w:r>
        <w:rPr>
          <w:rStyle w:val="DefaultParagraphFont"/>
          <w:rFonts w:ascii="MS UI Gothic" w:eastAsia="MS UI Gothic" w:hAnsi="MS UI Gothic" w:cs="MS UI Gothic"/>
        </w:rPr>
        <w:t>落在路由器表面上会造成静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吸附，可能会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致金属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点接触不良。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避免静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影响路由器正常工作，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注意：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保持使用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境空气清</w:t>
      </w:r>
      <w:r>
        <w:rPr>
          <w:rStyle w:val="DefaultParagraphFont"/>
          <w:rFonts w:ascii="PMingLiU" w:eastAsia="PMingLiU" w:hAnsi="PMingLiU" w:cs="PMingLiU"/>
        </w:rPr>
        <w:t>洁</w:t>
      </w:r>
      <w:r>
        <w:rPr>
          <w:rStyle w:val="DefaultParagraphFont"/>
          <w:rFonts w:ascii="MS UI Gothic" w:eastAsia="MS UI Gothic" w:hAnsi="MS UI Gothic" w:cs="MS UI Gothic"/>
        </w:rPr>
        <w:t>，路由器需要定期除</w:t>
      </w:r>
      <w:r>
        <w:rPr>
          <w:rStyle w:val="DefaultParagraphFont"/>
          <w:rFonts w:ascii="PMingLiU" w:eastAsia="PMingLiU" w:hAnsi="PMingLiU" w:cs="PMingLiU"/>
        </w:rPr>
        <w:t>尘</w:t>
      </w:r>
      <w:r>
        <w:rPr>
          <w:rStyle w:val="DefaultParagraphFont"/>
          <w:rFonts w:ascii="MS UI Gothic" w:eastAsia="MS UI Gothic" w:hAnsi="MS UI Gothic" w:cs="MS UI Gothic"/>
        </w:rPr>
        <w:t>。清</w:t>
      </w:r>
      <w:r>
        <w:rPr>
          <w:rStyle w:val="DefaultParagraphFont"/>
          <w:rFonts w:ascii="PMingLiU" w:eastAsia="PMingLiU" w:hAnsi="PMingLiU" w:cs="PMingLiU"/>
        </w:rPr>
        <w:t>洁设备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切断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源。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勿使用任何液体擦洗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1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确保路由器接地良好，使静</w:t>
      </w:r>
      <w:r>
        <w:rPr>
          <w:rStyle w:val="DefaultParagraphFont"/>
          <w:rFonts w:ascii="PMingLiU" w:eastAsia="PMingLiU" w:hAnsi="PMingLiU" w:cs="PMingLiU"/>
        </w:rPr>
        <w:t>电顺</w:t>
      </w:r>
      <w:r>
        <w:rPr>
          <w:rStyle w:val="DefaultParagraphFont"/>
          <w:rFonts w:ascii="MS UI Gothic" w:eastAsia="MS UI Gothic" w:hAnsi="MS UI Gothic" w:cs="MS UI Gothic"/>
        </w:rPr>
        <w:t>利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移。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防雷要求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当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生雷</w:t>
      </w:r>
      <w:r>
        <w:rPr>
          <w:rStyle w:val="DefaultParagraphFont"/>
          <w:rFonts w:ascii="PMingLiU" w:eastAsia="PMingLiU" w:hAnsi="PMingLiU" w:cs="PMingLiU"/>
        </w:rPr>
        <w:t>击时</w:t>
      </w:r>
      <w:r>
        <w:rPr>
          <w:rStyle w:val="DefaultParagraphFont"/>
          <w:rFonts w:ascii="MS UI Gothic" w:eastAsia="MS UI Gothic" w:hAnsi="MS UI Gothic" w:cs="MS UI Gothic"/>
        </w:rPr>
        <w:t>，瞬</w:t>
      </w:r>
      <w:r>
        <w:rPr>
          <w:rStyle w:val="DefaultParagraphFont"/>
          <w:rFonts w:ascii="PMingLiU" w:eastAsia="PMingLiU" w:hAnsi="PMingLiU" w:cs="PMingLiU"/>
        </w:rPr>
        <w:t>间产</w:t>
      </w:r>
      <w:r>
        <w:rPr>
          <w:rStyle w:val="DefaultParagraphFont"/>
          <w:rFonts w:ascii="MS UI Gothic" w:eastAsia="MS UI Gothic" w:hAnsi="MS UI Gothic" w:cs="MS UI Gothic"/>
        </w:rPr>
        <w:t>生的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大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流会直接或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接地</w:t>
      </w:r>
      <w:r>
        <w:rPr>
          <w:rStyle w:val="DefaultParagraphFont"/>
          <w:rFonts w:ascii="PMingLiU" w:eastAsia="PMingLiU" w:hAnsi="PMingLiU" w:cs="PMingLiU"/>
        </w:rPr>
        <w:t>对电</w:t>
      </w:r>
      <w:r>
        <w:rPr>
          <w:rStyle w:val="DefaultParagraphFont"/>
          <w:rFonts w:ascii="MS UI Gothic" w:eastAsia="MS UI Gothic" w:hAnsi="MS UI Gothic" w:cs="MS UI Gothic"/>
        </w:rPr>
        <w:t>子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造成致命</w:t>
      </w:r>
      <w:r>
        <w:rPr>
          <w:rStyle w:val="DefaultParagraphFont"/>
          <w:rFonts w:ascii="PMingLiU" w:eastAsia="PMingLiU" w:hAnsi="PMingLiU" w:cs="PMingLiU"/>
        </w:rPr>
        <w:t>伤</w:t>
      </w:r>
      <w:r>
        <w:rPr>
          <w:rStyle w:val="DefaultParagraphFont"/>
          <w:rFonts w:ascii="MS UI Gothic" w:eastAsia="MS UI Gothic" w:hAnsi="MS UI Gothic" w:cs="MS UI Gothic"/>
        </w:rPr>
        <w:t>害。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避免雷</w:t>
      </w:r>
      <w:r>
        <w:rPr>
          <w:rStyle w:val="DefaultParagraphFont"/>
          <w:rFonts w:ascii="PMingLiU" w:eastAsia="PMingLiU" w:hAnsi="PMingLiU" w:cs="PMingLiU"/>
        </w:rPr>
        <w:t>电产</w:t>
      </w:r>
      <w:r>
        <w:rPr>
          <w:rStyle w:val="DefaultParagraphFont"/>
          <w:rFonts w:ascii="MS UI Gothic" w:eastAsia="MS UI Gothic" w:hAnsi="MS UI Gothic" w:cs="MS UI Gothic"/>
        </w:rPr>
        <w:t>生的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大瞬</w:t>
      </w:r>
      <w:r>
        <w:rPr>
          <w:rStyle w:val="DefaultParagraphFont"/>
          <w:rFonts w:ascii="PMingLiU" w:eastAsia="PMingLiU" w:hAnsi="PMingLiU" w:cs="PMingLiU"/>
        </w:rPr>
        <w:t>间电</w:t>
      </w:r>
      <w:r>
        <w:rPr>
          <w:rStyle w:val="DefaultParagraphFont"/>
          <w:rFonts w:ascii="MS UI Gothic" w:eastAsia="MS UI Gothic" w:hAnsi="MS UI Gothic" w:cs="MS UI Gothic"/>
        </w:rPr>
        <w:t>流破坏路由器，需要采取以下防雷措施：</w:t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</w:t>
      </w:r>
      <w:r>
        <w:rPr>
          <w:rStyle w:val="DefaultParagraphFont"/>
          <w:rFonts w:ascii="PMingLiU" w:eastAsia="PMingLiU" w:hAnsi="PMingLiU" w:cs="PMingLiU"/>
        </w:rPr>
        <w:t>认电</w:t>
      </w:r>
      <w:r>
        <w:rPr>
          <w:rStyle w:val="DefaultParagraphFont"/>
          <w:rFonts w:ascii="MS UI Gothic" w:eastAsia="MS UI Gothic" w:hAnsi="MS UI Gothic" w:cs="MS UI Gothic"/>
        </w:rPr>
        <w:t>源插座、机架、工作台均与大地接触良好。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合理布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，避免内部感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雷。</w:t>
      </w:r>
    </w:p>
    <w:p>
      <w:pPr>
        <w:numPr>
          <w:ilvl w:val="0"/>
          <w:numId w:val="2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需要室外布</w:t>
      </w:r>
      <w:r>
        <w:rPr>
          <w:rStyle w:val="DefaultParagraphFont"/>
          <w:rFonts w:ascii="PMingLiU" w:eastAsia="PMingLiU" w:hAnsi="PMingLiU" w:cs="PMingLiU"/>
        </w:rPr>
        <w:t>线时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使用信号防雷器。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更多防雷要求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参考《防雷安装手册》。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安装要求</w:t>
      </w:r>
    </w:p>
    <w:p>
      <w:pPr>
        <w:numPr>
          <w:ilvl w:val="0"/>
          <w:numId w:val="3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机架或工作台足</w:t>
      </w:r>
      <w:r>
        <w:rPr>
          <w:rStyle w:val="DefaultParagraphFont"/>
          <w:rFonts w:ascii="PMingLiU" w:eastAsia="PMingLiU" w:hAnsi="PMingLiU" w:cs="PMingLiU"/>
        </w:rPr>
        <w:t>够</w:t>
      </w:r>
      <w:r>
        <w:rPr>
          <w:rStyle w:val="DefaultParagraphFont"/>
          <w:rFonts w:ascii="MS UI Gothic" w:eastAsia="MS UI Gothic" w:hAnsi="MS UI Gothic" w:cs="MS UI Gothic"/>
        </w:rPr>
        <w:t>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、牢固。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保持使用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境通</w:t>
      </w:r>
      <w:r>
        <w:rPr>
          <w:rStyle w:val="DefaultParagraphFont"/>
          <w:rFonts w:ascii="PMingLiU" w:eastAsia="PMingLiU" w:hAnsi="PMingLiU" w:cs="PMingLiU"/>
        </w:rPr>
        <w:t>风</w:t>
      </w:r>
      <w:r>
        <w:rPr>
          <w:rStyle w:val="DefaultParagraphFont"/>
          <w:rFonts w:ascii="MS UI Gothic" w:eastAsia="MS UI Gothic" w:hAnsi="MS UI Gothic" w:cs="MS UI Gothic"/>
        </w:rPr>
        <w:t>良好，路由器四周留出</w:t>
      </w:r>
      <w:r>
        <w:rPr>
          <w:rStyle w:val="DefaultParagraphFont"/>
          <w:rFonts w:ascii="Times New Roman" w:eastAsia="Times New Roman" w:hAnsi="Times New Roman" w:cs="Times New Roman"/>
        </w:rPr>
        <w:t>10</w:t>
      </w:r>
      <w:r>
        <w:rPr>
          <w:rStyle w:val="DefaultParagraphFont"/>
          <w:rFonts w:ascii="MS UI Gothic" w:eastAsia="MS UI Gothic" w:hAnsi="MS UI Gothic" w:cs="MS UI Gothic"/>
        </w:rPr>
        <w:t>厘米左右的散</w:t>
      </w:r>
      <w:r>
        <w:rPr>
          <w:rStyle w:val="DefaultParagraphFont"/>
          <w:rFonts w:ascii="PMingLiU" w:eastAsia="PMingLiU" w:hAnsi="PMingLiU" w:cs="PMingLiU"/>
        </w:rPr>
        <w:t>热</w:t>
      </w:r>
      <w:r>
        <w:rPr>
          <w:rStyle w:val="DefaultParagraphFont"/>
          <w:rFonts w:ascii="MS UI Gothic" w:eastAsia="MS UI Gothic" w:hAnsi="MS UI Gothic" w:cs="MS UI Gothic"/>
        </w:rPr>
        <w:t>空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勿在路由器上放置其他重物。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采用机架安装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之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的垂直距离不能小于</w:t>
      </w:r>
      <w:r>
        <w:rPr>
          <w:rStyle w:val="DefaultParagraphFont"/>
          <w:rFonts w:ascii="Times New Roman" w:eastAsia="Times New Roman" w:hAnsi="Times New Roman" w:cs="Times New Roman"/>
        </w:rPr>
        <w:t>1.5</w:t>
      </w:r>
      <w:r>
        <w:rPr>
          <w:rStyle w:val="DefaultParagraphFont"/>
          <w:rFonts w:ascii="MS UI Gothic" w:eastAsia="MS UI Gothic" w:hAnsi="MS UI Gothic" w:cs="MS UI Gothic"/>
        </w:rPr>
        <w:t>厘米。</w:t>
      </w:r>
    </w:p>
    <w:p>
      <w:pPr>
        <w:numPr>
          <w:ilvl w:val="0"/>
          <w:numId w:val="3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设备应</w:t>
      </w:r>
      <w:r>
        <w:rPr>
          <w:rStyle w:val="DefaultParagraphFont"/>
          <w:rFonts w:ascii="MS UI Gothic" w:eastAsia="MS UI Gothic" w:hAnsi="MS UI Gothic" w:cs="MS UI Gothic"/>
        </w:rPr>
        <w:t>由</w:t>
      </w:r>
      <w:r>
        <w:rPr>
          <w:rStyle w:val="DefaultParagraphFont"/>
          <w:rFonts w:ascii="PMingLiU" w:eastAsia="PMingLiU" w:hAnsi="PMingLiU" w:cs="PMingLiU"/>
        </w:rPr>
        <w:t>经过</w:t>
      </w:r>
      <w:r>
        <w:rPr>
          <w:rStyle w:val="DefaultParagraphFont"/>
          <w:rFonts w:ascii="MS UI Gothic" w:eastAsia="MS UI Gothic" w:hAnsi="MS UI Gothic" w:cs="MS UI Gothic"/>
        </w:rPr>
        <w:t>培</w:t>
      </w:r>
      <w:r>
        <w:rPr>
          <w:rStyle w:val="DefaultParagraphFont"/>
          <w:rFonts w:ascii="PMingLiU" w:eastAsia="PMingLiU" w:hAnsi="PMingLiU" w:cs="PMingLiU"/>
        </w:rPr>
        <w:t>训</w:t>
      </w:r>
      <w:r>
        <w:rPr>
          <w:rStyle w:val="DefaultParagraphFont"/>
          <w:rFonts w:ascii="MS UI Gothic" w:eastAsia="MS UI Gothic" w:hAnsi="MS UI Gothic" w:cs="MS UI Gothic"/>
        </w:rPr>
        <w:t>的合格人</w:t>
      </w:r>
      <w:r>
        <w:rPr>
          <w:rStyle w:val="DefaultParagraphFont"/>
          <w:rFonts w:ascii="PMingLiU" w:eastAsia="PMingLiU" w:hAnsi="PMingLiU" w:cs="PMingLiU"/>
        </w:rPr>
        <w:t>员</w:t>
      </w:r>
      <w:r>
        <w:rPr>
          <w:rStyle w:val="DefaultParagraphFont"/>
          <w:rFonts w:ascii="MS UI Gothic" w:eastAsia="MS UI Gothic" w:hAnsi="MS UI Gothic" w:cs="MS UI Gothic"/>
        </w:rPr>
        <w:t>来安装，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的安装需符合当地和国家的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气法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。</w:t>
      </w:r>
      <w:bookmarkStart w:id="5" w:name="QIG975"/>
      <w:bookmarkEnd w:id="5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2.1.3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准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备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安装工具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桌面安装：防静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（或手套）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机架安装：防静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（或手套）、螺</w:t>
      </w:r>
      <w:r>
        <w:rPr>
          <w:rStyle w:val="DefaultParagraphFont"/>
          <w:rFonts w:ascii="PMingLiU" w:eastAsia="PMingLiU" w:hAnsi="PMingLiU" w:cs="PMingLiU"/>
        </w:rPr>
        <w:t>丝</w:t>
      </w:r>
      <w:r>
        <w:rPr>
          <w:rStyle w:val="DefaultParagraphFont"/>
          <w:rFonts w:ascii="MS UI Gothic" w:eastAsia="MS UI Gothic" w:hAnsi="MS UI Gothic" w:cs="MS UI Gothic"/>
        </w:rPr>
        <w:t>刀、螺</w:t>
      </w:r>
      <w:r>
        <w:rPr>
          <w:rStyle w:val="DefaultParagraphFont"/>
          <w:rFonts w:ascii="PMingLiU" w:eastAsia="PMingLiU" w:hAnsi="PMingLiU" w:cs="PMingLiU"/>
        </w:rPr>
        <w:t>钉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6" w:name="QIG976"/>
      <w:bookmarkEnd w:id="6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2.2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安装方式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路由器支持桌面安装和机架安装。如果您具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Times New Roman" w:eastAsia="Times New Roman" w:hAnsi="Times New Roman" w:cs="Times New Roman"/>
        </w:rPr>
        <w:t>19</w:t>
      </w:r>
      <w:r>
        <w:rPr>
          <w:rStyle w:val="DefaultParagraphFont"/>
          <w:rFonts w:ascii="MS UI Gothic" w:eastAsia="MS UI Gothic" w:hAnsi="MS UI Gothic" w:cs="MS UI Gothic"/>
        </w:rPr>
        <w:t>英寸</w:t>
      </w:r>
      <w:r>
        <w:rPr>
          <w:rStyle w:val="DefaultParagraphFont"/>
          <w:rFonts w:ascii="PMingLiU" w:eastAsia="PMingLiU" w:hAnsi="PMingLiU" w:cs="PMingLiU"/>
        </w:rPr>
        <w:t>标</w:t>
      </w:r>
      <w:r>
        <w:rPr>
          <w:rStyle w:val="DefaultParagraphFont"/>
          <w:rFonts w:ascii="MS UI Gothic" w:eastAsia="MS UI Gothic" w:hAnsi="MS UI Gothic" w:cs="MS UI Gothic"/>
        </w:rPr>
        <w:t>准机柜，可采用机架安装方式。否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采用桌面安装方式。</w:t>
      </w:r>
      <w:bookmarkStart w:id="7" w:name="QIG977"/>
      <w:bookmarkEnd w:id="7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2.2.1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桌面安装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把</w:t>
      </w:r>
      <w:r>
        <w:rPr>
          <w:rStyle w:val="DefaultParagraphFont"/>
          <w:rFonts w:ascii="Times New Roman" w:eastAsia="Times New Roman" w:hAnsi="Times New Roman" w:cs="Times New Roman"/>
        </w:rPr>
        <w:t>4</w:t>
      </w:r>
      <w:r>
        <w:rPr>
          <w:rStyle w:val="DefaultParagraphFont"/>
          <w:rFonts w:ascii="MS UI Gothic" w:eastAsia="MS UI Gothic" w:hAnsi="MS UI Gothic" w:cs="MS UI Gothic"/>
        </w:rPr>
        <w:t>个脚</w:t>
      </w:r>
      <w:r>
        <w:rPr>
          <w:rStyle w:val="DefaultParagraphFont"/>
          <w:rFonts w:ascii="PMingLiU" w:eastAsia="PMingLiU" w:hAnsi="PMingLiU" w:cs="PMingLiU"/>
        </w:rPr>
        <w:t>垫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别</w:t>
      </w:r>
      <w:r>
        <w:rPr>
          <w:rStyle w:val="DefaultParagraphFont"/>
          <w:rFonts w:ascii="MS UI Gothic" w:eastAsia="MS UI Gothic" w:hAnsi="MS UI Gothic" w:cs="MS UI Gothic"/>
        </w:rPr>
        <w:t>粘</w:t>
      </w:r>
      <w:r>
        <w:rPr>
          <w:rStyle w:val="DefaultParagraphFont"/>
          <w:rFonts w:ascii="PMingLiU" w:eastAsia="PMingLiU" w:hAnsi="PMingLiU" w:cs="PMingLiU"/>
        </w:rPr>
        <w:t>贴</w:t>
      </w:r>
      <w:r>
        <w:rPr>
          <w:rStyle w:val="DefaultParagraphFont"/>
          <w:rFonts w:ascii="MS UI Gothic" w:eastAsia="MS UI Gothic" w:hAnsi="MS UI Gothic" w:cs="MS UI Gothic"/>
        </w:rPr>
        <w:t>在机壳底面四角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圆</w:t>
      </w:r>
      <w:r>
        <w:rPr>
          <w:rStyle w:val="DefaultParagraphFont"/>
          <w:rFonts w:ascii="MS UI Gothic" w:eastAsia="MS UI Gothic" w:hAnsi="MS UI Gothic" w:cs="MS UI Gothic"/>
        </w:rPr>
        <w:t>形凹槽中，然后将路由器正面朝上放置于足</w:t>
      </w:r>
      <w:r>
        <w:rPr>
          <w:rStyle w:val="DefaultParagraphFont"/>
          <w:rFonts w:ascii="PMingLiU" w:eastAsia="PMingLiU" w:hAnsi="PMingLiU" w:cs="PMingLiU"/>
        </w:rPr>
        <w:t>够</w:t>
      </w:r>
      <w:r>
        <w:rPr>
          <w:rStyle w:val="DefaultParagraphFont"/>
          <w:rFonts w:ascii="MS UI Gothic" w:eastAsia="MS UI Gothic" w:hAnsi="MS UI Gothic" w:cs="MS UI Gothic"/>
        </w:rPr>
        <w:t>大且干</w:t>
      </w:r>
      <w:r>
        <w:rPr>
          <w:rStyle w:val="DefaultParagraphFont"/>
          <w:rFonts w:ascii="PMingLiU" w:eastAsia="PMingLiU" w:hAnsi="PMingLiU" w:cs="PMingLiU"/>
        </w:rPr>
        <w:t>净</w:t>
      </w:r>
      <w:r>
        <w:rPr>
          <w:rStyle w:val="DefaultParagraphFont"/>
          <w:rFonts w:ascii="MS UI Gothic" w:eastAsia="MS UI Gothic" w:hAnsi="MS UI Gothic" w:cs="MS UI Gothic"/>
        </w:rPr>
        <w:t>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的桌面上。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425767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4748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QIG978"/>
      <w:bookmarkEnd w:id="8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2.2.2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安装到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19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英寸机架</w:t>
      </w:r>
      <w:bookmarkEnd w:id="1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PMingLiU" w:eastAsia="PMingLiU" w:hAnsi="PMingLiU" w:cs="PMingLiU"/>
        </w:rPr>
        <w:t>检查</w:t>
      </w:r>
      <w:r>
        <w:rPr>
          <w:rStyle w:val="DefaultParagraphFont"/>
          <w:rFonts w:ascii="MS UI Gothic" w:eastAsia="MS UI Gothic" w:hAnsi="MS UI Gothic" w:cs="MS UI Gothic"/>
        </w:rPr>
        <w:t>机架的接地与平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性。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使用包装配套的螺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KM3*8mm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6mm</w:t>
      </w:r>
      <w:r>
        <w:rPr>
          <w:rStyle w:val="DefaultParagraphFont"/>
          <w:rFonts w:ascii="MS UI Gothic" w:eastAsia="MS UI Gothic" w:hAnsi="MS UI Gothic" w:cs="MS UI Gothic"/>
        </w:rPr>
        <w:t>）将两个</w:t>
      </w:r>
      <w:r>
        <w:rPr>
          <w:rStyle w:val="DefaultParagraphFont"/>
          <w:rFonts w:ascii="Times New Roman" w:eastAsia="Times New Roman" w:hAnsi="Times New Roman" w:cs="Times New Roman"/>
        </w:rPr>
        <w:t>L</w:t>
      </w:r>
      <w:r>
        <w:rPr>
          <w:rStyle w:val="DefaultParagraphFont"/>
          <w:rFonts w:ascii="MS UI Gothic" w:eastAsia="MS UI Gothic" w:hAnsi="MS UI Gothic" w:cs="MS UI Gothic"/>
        </w:rPr>
        <w:t>型支架分</w:t>
      </w:r>
      <w:r>
        <w:rPr>
          <w:rStyle w:val="DefaultParagraphFont"/>
          <w:rFonts w:ascii="PMingLiU" w:eastAsia="PMingLiU" w:hAnsi="PMingLiU" w:cs="PMingLiU"/>
        </w:rPr>
        <w:t>别</w:t>
      </w:r>
      <w:r>
        <w:rPr>
          <w:rStyle w:val="DefaultParagraphFont"/>
          <w:rFonts w:ascii="MS UI Gothic" w:eastAsia="MS UI Gothic" w:hAnsi="MS UI Gothic" w:cs="MS UI Gothic"/>
        </w:rPr>
        <w:t>固定在路由器两</w:t>
      </w:r>
      <w:r>
        <w:rPr>
          <w:rStyle w:val="DefaultParagraphFont"/>
          <w:rFonts w:ascii="PMingLiU" w:eastAsia="PMingLiU" w:hAnsi="PMingLiU" w:cs="PMingLiU"/>
        </w:rPr>
        <w:t>侧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22002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255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将路由器放置于机架内适当位置，用螺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（需自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）将</w:t>
      </w:r>
      <w:r>
        <w:rPr>
          <w:rStyle w:val="DefaultParagraphFont"/>
          <w:rFonts w:ascii="Times New Roman" w:eastAsia="Times New Roman" w:hAnsi="Times New Roman" w:cs="Times New Roman"/>
        </w:rPr>
        <w:t>L</w:t>
      </w:r>
      <w:r>
        <w:rPr>
          <w:rStyle w:val="DefaultParagraphFont"/>
          <w:rFonts w:ascii="MS UI Gothic" w:eastAsia="MS UI Gothic" w:hAnsi="MS UI Gothic" w:cs="MS UI Gothic"/>
        </w:rPr>
        <w:t>型支架固定在机架两端的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槽上，确保路由器平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地安装在机架上。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495925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5678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CQIG511"/>
      <w:bookmarkEnd w:id="9"/>
      <w:r>
        <w:rPr>
          <w:rStyle w:val="DefaultParagraphFont"/>
          <w:rFonts w:ascii="PMingLiU" w:eastAsia="PMingLiU" w:hAnsi="PMingLiU" w:cs="PMingLiU"/>
          <w:sz w:val="24"/>
          <w:szCs w:val="24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路由器支持工作在路由模式和</w:t>
      </w:r>
      <w:r>
        <w:rPr>
          <w:rStyle w:val="DefaultParagraphFont"/>
          <w:rFonts w:ascii="PMingLiU" w:eastAsia="PMingLiU" w:hAnsi="PMingLiU" w:cs="PMingLiU"/>
        </w:rPr>
        <w:t>纯</w:t>
      </w:r>
      <w:r>
        <w:rPr>
          <w:rStyle w:val="DefaultParagraphFont"/>
          <w:rFonts w:ascii="Times New Roman" w:eastAsia="Times New Roman" w:hAnsi="Times New Roman" w:cs="Times New Roman"/>
        </w:rPr>
        <w:t>AC</w:t>
      </w:r>
      <w:r>
        <w:rPr>
          <w:rStyle w:val="DefaultParagraphFont"/>
          <w:rFonts w:ascii="MS UI Gothic" w:eastAsia="MS UI Gothic" w:hAnsi="MS UI Gothic" w:cs="MS UI Gothic"/>
        </w:rPr>
        <w:t>模式下，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</w:t>
      </w:r>
      <w:r>
        <w:rPr>
          <w:rStyle w:val="DefaultParagraphFont"/>
          <w:rFonts w:ascii="PMingLiU" w:eastAsia="PMingLiU" w:hAnsi="PMingLiU" w:cs="PMingLiU"/>
        </w:rPr>
        <w:t>实际</w:t>
      </w:r>
      <w:r>
        <w:rPr>
          <w:rStyle w:val="DefaultParagraphFont"/>
          <w:rFonts w:ascii="MS UI Gothic" w:eastAsia="MS UI Gothic" w:hAnsi="MS UI Gothic" w:cs="MS UI Gothic"/>
        </w:rPr>
        <w:t>情况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接路由器与其它网</w:t>
      </w:r>
      <w:r>
        <w:rPr>
          <w:rStyle w:val="DefaultParagraphFont"/>
          <w:rFonts w:ascii="PMingLiU" w:eastAsia="PMingLiU" w:hAnsi="PMingLiU" w:cs="PMingLiU"/>
        </w:rPr>
        <w:t>络设备</w:t>
      </w:r>
      <w:r>
        <w:rPr>
          <w:rStyle w:val="DefaultParagraphFont"/>
          <w:rFonts w:ascii="MS UI Gothic" w:eastAsia="MS UI Gothic" w:hAnsi="MS UI Gothic" w:cs="MS UI Gothic"/>
        </w:rPr>
        <w:t>。此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以路由模式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例，</w:t>
      </w:r>
      <w:r>
        <w:rPr>
          <w:rStyle w:val="DefaultParagraphFont"/>
          <w:rFonts w:ascii="PMingLiU" w:eastAsia="PMingLiU" w:hAnsi="PMingLiU" w:cs="PMingLiU"/>
        </w:rPr>
        <w:t>纯</w:t>
      </w:r>
      <w:r>
        <w:rPr>
          <w:rStyle w:val="DefaultParagraphFont"/>
          <w:rFonts w:ascii="Times New Roman" w:eastAsia="Times New Roman" w:hAnsi="Times New Roman" w:cs="Times New Roman"/>
        </w:rPr>
        <w:t>AC</w:t>
      </w:r>
      <w:r>
        <w:rPr>
          <w:rStyle w:val="DefaultParagraphFont"/>
          <w:rFonts w:ascii="MS UI Gothic" w:eastAsia="MS UI Gothic" w:hAnsi="MS UI Gothic" w:cs="MS UI Gothic"/>
        </w:rPr>
        <w:t>模式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附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B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iconfonticon-tishi"/>
          <w:rFonts w:ascii="Times New Roman" w:eastAsia="Times New Roman" w:hAnsi="Times New Roman" w:cs="Times New Roman"/>
          <w:i w:val="0"/>
          <w:iCs w:val="0"/>
          <w:sz w:val="20"/>
          <w:szCs w:val="20"/>
        </w:rPr>
        <w:t> </w:t>
      </w:r>
      <w:r>
        <w:rPr>
          <w:rStyle w:val="iconfonticon-tishi"/>
          <w:rFonts w:ascii="MS UI Gothic" w:eastAsia="MS UI Gothic" w:hAnsi="MS UI Gothic" w:cs="MS UI Gothic"/>
          <w:i w:val="0"/>
          <w:iCs w:val="0"/>
          <w:sz w:val="20"/>
          <w:szCs w:val="20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线给</w:t>
      </w:r>
      <w:r>
        <w:rPr>
          <w:rStyle w:val="DefaultParagraphFont"/>
          <w:rFonts w:ascii="MS UI Gothic" w:eastAsia="MS UI Gothic" w:hAnsi="MS UI Gothic" w:cs="MS UI Gothic"/>
        </w:rPr>
        <w:t>路由器供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路由模式下，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路由器</w:t>
      </w:r>
      <w:r>
        <w:rPr>
          <w:rStyle w:val="DefaultParagraphFont"/>
          <w:rFonts w:ascii="Times New Roman" w:eastAsia="Times New Roman" w:hAnsi="Times New Roman" w:cs="Times New Roman"/>
        </w:rPr>
        <w:t>+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控制器使用，一般部署在出口网关的位置，代理局域网上网。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096250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1147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CQIG512"/>
      <w:bookmarkEnd w:id="10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1.</w:t>
      </w:r>
      <w:r>
        <w:rPr>
          <w:rStyle w:val="DefaultParagraphFont"/>
          <w:rFonts w:ascii="Times New Roman" w:eastAsia="Times New Roman" w:hAnsi="Times New Roman" w:cs="Times New Roman"/>
        </w:rPr>
        <w:t xml:space="preserve">  </w:t>
      </w:r>
      <w:r>
        <w:rPr>
          <w:rStyle w:val="DefaultParagraphFont"/>
          <w:rFonts w:ascii="PMingLiU" w:eastAsia="PMingLiU" w:hAnsi="PMingLiU" w:cs="PMingLiU"/>
        </w:rPr>
        <w:t>终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设备连</w:t>
      </w:r>
      <w:r>
        <w:rPr>
          <w:rStyle w:val="DefaultParagraphFont"/>
          <w:rFonts w:ascii="MS UI Gothic" w:eastAsia="MS UI Gothic" w:hAnsi="MS UI Gothic" w:cs="MS UI Gothic"/>
        </w:rPr>
        <w:t>接到路由器。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方法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（已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接到路由器）的无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支持被路由器管理的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品牌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：无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Tenda_XXXXXX</w:t>
      </w:r>
      <w:r>
        <w:rPr>
          <w:rStyle w:val="DefaultParagraphFont"/>
          <w:rFonts w:ascii="MS UI Gothic" w:eastAsia="MS UI Gothic" w:hAnsi="MS UI Gothic" w:cs="MS UI Gothic"/>
        </w:rPr>
        <w:t>，其中，</w:t>
      </w:r>
      <w:r>
        <w:rPr>
          <w:rStyle w:val="DefaultParagraphFont"/>
          <w:rFonts w:ascii="Times New Roman" w:eastAsia="Times New Roman" w:hAnsi="Times New Roman" w:cs="Times New Roman"/>
        </w:rPr>
        <w:t>XXXXXX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路由器</w:t>
      </w:r>
      <w:r>
        <w:rPr>
          <w:rStyle w:val="DefaultParagraphFont"/>
          <w:rFonts w:ascii="Times New Roman" w:eastAsia="Times New Roman" w:hAnsi="Times New Roman" w:cs="Times New Roman"/>
        </w:rPr>
        <w:t>MAC</w:t>
      </w:r>
      <w:r>
        <w:rPr>
          <w:rStyle w:val="DefaultParagraphFont"/>
          <w:rFonts w:ascii="MS UI Gothic" w:eastAsia="MS UI Gothic" w:hAnsi="MS UI Gothic" w:cs="MS UI Gothic"/>
        </w:rPr>
        <w:t>地址（</w:t>
      </w:r>
      <w:r>
        <w:rPr>
          <w:rStyle w:val="DefaultParagraphFont"/>
          <w:rFonts w:ascii="PMingLiU" w:eastAsia="PMingLiU" w:hAnsi="PMingLiU" w:cs="PMingLiU"/>
        </w:rPr>
        <w:t>见</w:t>
      </w:r>
      <w:r>
        <w:rPr>
          <w:rStyle w:val="DefaultParagraphFont"/>
          <w:rFonts w:ascii="MS UI Gothic" w:eastAsia="MS UI Gothic" w:hAnsi="MS UI Gothic" w:cs="MS UI Gothic"/>
        </w:rPr>
        <w:t>机身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牌）后六位，默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无密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不支持被路由器管理的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：无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名称与密</w:t>
      </w:r>
      <w:r>
        <w:rPr>
          <w:rStyle w:val="DefaultParagraphFont"/>
          <w:rFonts w:ascii="PMingLiU" w:eastAsia="PMingLiU" w:hAnsi="PMingLiU" w:cs="PMingLiU"/>
        </w:rPr>
        <w:t>码为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原有的无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名称与密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方法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将管理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接到路由器的内网口，或已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接路由器内网口的交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2.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tendawifi.com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192.168.0.252</w:t>
      </w:r>
      <w:r>
        <w:rPr>
          <w:rStyle w:val="DefaultParagraphFont"/>
          <w:rFonts w:ascii="MS UI Gothic" w:eastAsia="MS UI Gothic" w:hAnsi="MS UI Gothic" w:cs="MS UI Gothic"/>
        </w:rPr>
        <w:t>，然后根据界面配置向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操作。下文以</w:t>
      </w:r>
      <w:r>
        <w:rPr>
          <w:rStyle w:val="DefaultParagraphFont"/>
          <w:rFonts w:ascii="PMingLiU" w:eastAsia="PMingLiU" w:hAnsi="PMingLiU" w:cs="PMingLiU"/>
        </w:rPr>
        <w:t>电脑设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</w:rPr>
        <w:t>开始体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458200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4984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待系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完成上网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</w:t>
      </w:r>
      <w:r>
        <w:rPr>
          <w:rStyle w:val="DefaultParagraphFont"/>
          <w:rFonts w:ascii="PMingLiU" w:eastAsia="PMingLiU" w:hAnsi="PMingLiU" w:cs="PMingLiU"/>
        </w:rPr>
        <w:t>检测</w:t>
      </w:r>
      <w:r>
        <w:rPr>
          <w:rStyle w:val="DefaultParagraphFont"/>
          <w:rFonts w:ascii="MS UI Gothic" w:eastAsia="MS UI Gothic" w:hAnsi="MS UI Gothic" w:cs="MS UI Gothic"/>
        </w:rPr>
        <w:t>后，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网参数。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   </w:t>
      </w:r>
      <w:r>
        <w:rPr>
          <w:rStyle w:val="DefaultParagraphFont"/>
          <w:rFonts w:ascii="MS UI Gothic" w:eastAsia="MS UI Gothic" w:hAnsi="MS UI Gothic" w:cs="MS UI Gothic"/>
        </w:rPr>
        <w:t>情景一：</w:t>
      </w:r>
      <w:r>
        <w:rPr>
          <w:rStyle w:val="DefaultParagraphFont"/>
          <w:rFonts w:ascii="PMingLiU" w:eastAsia="PMingLiU" w:hAnsi="PMingLiU" w:cs="PMingLiU"/>
        </w:rPr>
        <w:t>检测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动态</w:t>
      </w:r>
      <w:r>
        <w:rPr>
          <w:rStyle w:val="DefaultParagraphFont"/>
          <w:rFonts w:ascii="Times New Roman" w:eastAsia="Times New Roman" w:hAnsi="Times New Roman" w:cs="Times New Roman"/>
        </w:rPr>
        <w:t>IP”</w:t>
      </w:r>
      <w:r>
        <w:rPr>
          <w:rStyle w:val="DefaultParagraphFont"/>
          <w:rFonts w:ascii="MS UI Gothic" w:eastAsia="MS UI Gothic" w:hAnsi="MS UI Gothic" w:cs="MS UI Gothic"/>
        </w:rPr>
        <w:t>。您的网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17270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776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   </w:t>
      </w:r>
      <w:r>
        <w:rPr>
          <w:rStyle w:val="DefaultParagraphFont"/>
          <w:rFonts w:ascii="MS UI Gothic" w:eastAsia="MS UI Gothic" w:hAnsi="MS UI Gothic" w:cs="MS UI Gothic"/>
        </w:rPr>
        <w:t>情景二：</w:t>
      </w:r>
      <w:r>
        <w:rPr>
          <w:rStyle w:val="DefaultParagraphFont"/>
          <w:rFonts w:ascii="PMingLiU" w:eastAsia="PMingLiU" w:hAnsi="PMingLiU" w:cs="PMingLiU"/>
        </w:rPr>
        <w:t>检测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宽带拨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入。或点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从旧路由器</w:t>
      </w:r>
      <w:r>
        <w:rPr>
          <w:rStyle w:val="DefaultParagraphFont"/>
          <w:rFonts w:ascii="PMingLiU" w:eastAsia="PMingLiU" w:hAnsi="PMingLiU" w:cs="PMingLiU"/>
          <w:b/>
          <w:bCs/>
        </w:rPr>
        <w:t>导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，然后按照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面提示操作。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886950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5299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3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（已被路由器管理）的无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，以及路由器的登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11555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2663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iconfonticon-tishi"/>
          <w:rFonts w:ascii="Times New Roman" w:eastAsia="Times New Roman" w:hAnsi="Times New Roman" w:cs="Times New Roman"/>
          <w:i w:val="0"/>
          <w:iCs w:val="0"/>
          <w:sz w:val="20"/>
          <w:szCs w:val="20"/>
        </w:rPr>
        <w:t> </w:t>
      </w:r>
      <w:r>
        <w:rPr>
          <w:rStyle w:val="iconfonticon-tishi"/>
          <w:rFonts w:ascii="MS UI Gothic" w:eastAsia="MS UI Gothic" w:hAnsi="MS UI Gothic" w:cs="MS UI Gothic"/>
          <w:i w:val="0"/>
          <w:iCs w:val="0"/>
          <w:sz w:val="20"/>
          <w:szCs w:val="20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勾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，您也可以取消勾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MS UI Gothic" w:eastAsia="MS UI Gothic" w:hAnsi="MS UI Gothic" w:cs="MS UI Gothic"/>
        </w:rPr>
        <w:t>后自定</w:t>
      </w:r>
      <w:r>
        <w:rPr>
          <w:rStyle w:val="DefaultParagraphFont"/>
          <w:rFonts w:ascii="PMingLiU" w:eastAsia="PMingLiU" w:hAnsi="PMingLiU" w:cs="PMingLiU"/>
        </w:rPr>
        <w:t>义</w:t>
      </w:r>
      <w:r>
        <w:rPr>
          <w:rStyle w:val="DefaultParagraphFont"/>
          <w:rFonts w:ascii="MS UI Gothic" w:eastAsia="MS UI Gothic" w:hAnsi="MS UI Gothic" w:cs="MS UI Gothic"/>
        </w:rPr>
        <w:t>路由器登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（已被路由器管理）的无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络时</w:t>
      </w:r>
      <w:r>
        <w:rPr>
          <w:rStyle w:val="DefaultParagraphFont"/>
          <w:rFonts w:ascii="MS UI Gothic" w:eastAsia="MS UI Gothic" w:hAnsi="MS UI Gothic" w:cs="MS UI Gothic"/>
        </w:rPr>
        <w:t>所使用的密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所使用的密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04800" cy="304800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0319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02030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4955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更多功能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后点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</w:rPr>
        <w:t>，可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5563850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787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55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CQIG513"/>
      <w:bookmarkEnd w:id="11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等有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口或已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口的交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机，就可以上网了。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2935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6759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路由器已管理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上网。如果您未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Tenda_XXXXXX</w:t>
      </w:r>
      <w:r>
        <w:rPr>
          <w:rStyle w:val="DefaultParagraphFont"/>
          <w:rFonts w:ascii="MS UI Gothic" w:eastAsia="MS UI Gothic" w:hAnsi="MS UI Gothic" w:cs="MS UI Gothic"/>
        </w:rPr>
        <w:t>，其中，</w:t>
      </w:r>
      <w:r>
        <w:rPr>
          <w:rStyle w:val="DefaultParagraphFont"/>
          <w:rFonts w:ascii="Times New Roman" w:eastAsia="Times New Roman" w:hAnsi="Times New Roman" w:cs="Times New Roman"/>
        </w:rPr>
        <w:t>XXXXXX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路由器</w:t>
      </w:r>
      <w:r>
        <w:rPr>
          <w:rStyle w:val="DefaultParagraphFont"/>
          <w:rFonts w:ascii="Times New Roman" w:eastAsia="Times New Roman" w:hAnsi="Times New Roman" w:cs="Times New Roman"/>
        </w:rPr>
        <w:t>MAC</w:t>
      </w:r>
      <w:r>
        <w:rPr>
          <w:rStyle w:val="DefaultParagraphFont"/>
          <w:rFonts w:ascii="MS UI Gothic" w:eastAsia="MS UI Gothic" w:hAnsi="MS UI Gothic" w:cs="MS UI Gothic"/>
        </w:rPr>
        <w:t>地址（</w:t>
      </w:r>
      <w:r>
        <w:rPr>
          <w:rStyle w:val="DefaultParagraphFont"/>
          <w:rFonts w:ascii="PMingLiU" w:eastAsia="PMingLiU" w:hAnsi="PMingLiU" w:cs="PMingLiU"/>
        </w:rPr>
        <w:t>见</w:t>
      </w:r>
      <w:r>
        <w:rPr>
          <w:rStyle w:val="DefaultParagraphFont"/>
          <w:rFonts w:ascii="MS UI Gothic" w:eastAsia="MS UI Gothic" w:hAnsi="MS UI Gothic" w:cs="MS UI Gothic"/>
        </w:rPr>
        <w:t>机身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牌）后六位，默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无密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路由器未管理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原有的无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258175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6593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2" w:name="CQIG514"/>
      <w:bookmarkEnd w:id="1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修改无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名称和密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已被路由器管理：首次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，您可以自定</w:t>
      </w:r>
      <w:r>
        <w:rPr>
          <w:rStyle w:val="DefaultParagraphFont"/>
          <w:rFonts w:ascii="PMingLiU" w:eastAsia="PMingLiU" w:hAnsi="PMingLiU" w:cs="PMingLiU"/>
        </w:rPr>
        <w:t>义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，之后您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可以登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AP&gt;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策略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&gt;SSID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策略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面，修改无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名称、密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等相关参数。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未被路由器管理：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名称和密</w:t>
      </w:r>
      <w:r>
        <w:rPr>
          <w:rStyle w:val="DefaultParagraphFont"/>
          <w:rFonts w:ascii="PMingLiU" w:eastAsia="PMingLiU" w:hAnsi="PMingLiU" w:cs="PMingLiU"/>
        </w:rPr>
        <w:t>码为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原有的无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。如需修改，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参考生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厂商相关使用指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是否被路由器管理的方法：登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到路由器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AP&gt;AP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列表与</w:t>
      </w:r>
      <w:r>
        <w:rPr>
          <w:rStyle w:val="DefaultParagraphFont"/>
          <w:rFonts w:ascii="PMingLiU" w:eastAsia="PMingLiU" w:hAnsi="PMingLiU" w:cs="PMingLiU"/>
          <w:b/>
          <w:bCs/>
        </w:rPr>
        <w:t>维护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列表中，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已被路由器管理，否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未被路由器管理。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3" w:name="CQIG515"/>
      <w:bookmarkEnd w:id="1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云管理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路由器支持通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掌中宝云平台管理。使用掌中宝云平台，您可以：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在局域网本地管理路由器。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在互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程管理路由器。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掌中宝云平台管理路由器前，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确保路由器所在的网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已接入互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网且掌中宝云平台已添加路由器。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路由器添加至掌中宝云平台具体方法可在掌中宝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或掌中宝云平台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https://cloudfi.tenda.com.cn</w:t>
      </w:r>
      <w:r>
        <w:rPr>
          <w:rStyle w:val="DefaultParagraphFont"/>
          <w:rFonts w:ascii="MS UI Gothic" w:eastAsia="MS UI Gothic" w:hAnsi="MS UI Gothic" w:cs="MS UI Gothic"/>
        </w:rPr>
        <w:t>）的「帮助中心」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看帮助文档。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以掌中宝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例，</w:t>
      </w:r>
      <w:r>
        <w:rPr>
          <w:rStyle w:val="DefaultParagraphFont"/>
          <w:rFonts w:ascii="PMingLiU" w:eastAsia="PMingLiU" w:hAnsi="PMingLiU" w:cs="PMingLiU"/>
        </w:rPr>
        <w:t>简单</w:t>
      </w:r>
      <w:r>
        <w:rPr>
          <w:rStyle w:val="DefaultParagraphFont"/>
          <w:rFonts w:ascii="MS UI Gothic" w:eastAsia="MS UI Gothic" w:hAnsi="MS UI Gothic" w:cs="MS UI Gothic"/>
        </w:rPr>
        <w:t>介</w:t>
      </w:r>
      <w:r>
        <w:rPr>
          <w:rStyle w:val="DefaultParagraphFont"/>
          <w:rFonts w:ascii="PMingLiU" w:eastAsia="PMingLiU" w:hAnsi="PMingLiU" w:cs="PMingLiU"/>
        </w:rPr>
        <w:t>绍</w:t>
      </w:r>
      <w:r>
        <w:rPr>
          <w:rStyle w:val="DefaultParagraphFont"/>
          <w:rFonts w:ascii="MS UI Gothic" w:eastAsia="MS UI Gothic" w:hAnsi="MS UI Gothic" w:cs="MS UI Gothic"/>
        </w:rPr>
        <w:t>路由器添加至掌中宝云平台步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安装并登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掌中宝</w:t>
      </w:r>
      <w:r>
        <w:rPr>
          <w:rStyle w:val="DefaultParagraphFont"/>
          <w:rFonts w:ascii="Times New Roman" w:eastAsia="Times New Roman" w:hAnsi="Times New Roman" w:cs="Times New Roman"/>
        </w:rPr>
        <w:t xml:space="preserve">App → </w:t>
      </w:r>
      <w:r>
        <w:rPr>
          <w:rStyle w:val="DefaultParagraphFont"/>
          <w:rFonts w:ascii="MS UI Gothic" w:eastAsia="MS UI Gothic" w:hAnsi="MS UI Gothic" w:cs="MS UI Gothic"/>
        </w:rPr>
        <w:t>手机等移</w:t>
      </w:r>
      <w:r>
        <w:rPr>
          <w:rStyle w:val="DefaultParagraphFont"/>
          <w:rFonts w:ascii="PMingLiU" w:eastAsia="PMingLiU" w:hAnsi="PMingLiU" w:cs="PMingLiU"/>
        </w:rPr>
        <w:t>动终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（已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接路由器）的无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Times New Roman" w:eastAsia="Times New Roman" w:hAnsi="Times New Roman" w:cs="Times New Roman"/>
        </w:rPr>
        <w:t xml:space="preserve"> → </w:t>
      </w:r>
      <w:r>
        <w:rPr>
          <w:rStyle w:val="DefaultParagraphFont"/>
          <w:rFonts w:ascii="MS UI Gothic" w:eastAsia="MS UI Gothic" w:hAnsi="MS UI Gothic" w:cs="MS UI Gothic"/>
        </w:rPr>
        <w:t>运行掌中宝</w:t>
      </w:r>
      <w:r>
        <w:rPr>
          <w:rStyle w:val="DefaultParagraphFont"/>
          <w:rFonts w:ascii="Times New Roman" w:eastAsia="Times New Roman" w:hAnsi="Times New Roman" w:cs="Times New Roman"/>
        </w:rPr>
        <w:t xml:space="preserve">App → 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入要添加路由器的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</w:t>
      </w:r>
      <w:r>
        <w:rPr>
          <w:rStyle w:val="DefaultParagraphFont"/>
          <w:rFonts w:ascii="Times New Roman" w:eastAsia="Times New Roman" w:hAnsi="Times New Roman" w:cs="Times New Roman"/>
        </w:rPr>
        <w:t xml:space="preserve"> → 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动弹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MS UI Gothic" w:eastAsia="MS UI Gothic" w:hAnsi="MS UI Gothic" w:cs="MS UI Gothic"/>
        </w:rPr>
        <w:t>路由器的界面</w:t>
      </w:r>
      <w:r>
        <w:rPr>
          <w:rStyle w:val="DefaultParagraphFont"/>
          <w:rFonts w:ascii="Times New Roman" w:eastAsia="Times New Roman" w:hAnsi="Times New Roman" w:cs="Times New Roman"/>
        </w:rPr>
        <w:t xml:space="preserve"> → </w:t>
      </w:r>
      <w:r>
        <w:rPr>
          <w:rStyle w:val="DefaultParagraphFont"/>
          <w:rFonts w:ascii="MS UI Gothic" w:eastAsia="MS UI Gothic" w:hAnsi="MS UI Gothic" w:cs="MS UI Gothic"/>
        </w:rPr>
        <w:t>将路由器添加到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</w:t>
      </w:r>
      <w:r>
        <w:rPr>
          <w:rStyle w:val="DefaultParagraphFont"/>
          <w:rFonts w:ascii="Times New Roman" w:eastAsia="Times New Roman" w:hAnsi="Times New Roman" w:cs="Times New Roman"/>
        </w:rPr>
        <w:t xml:space="preserve"> → </w:t>
      </w:r>
      <w:r>
        <w:rPr>
          <w:rStyle w:val="DefaultParagraphFont"/>
          <w:rFonts w:ascii="MS UI Gothic" w:eastAsia="MS UI Gothic" w:hAnsi="MS UI Gothic" w:cs="MS UI Gothic"/>
        </w:rPr>
        <w:t>完成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iconfonticon-tishi"/>
          <w:rFonts w:ascii="Times New Roman" w:eastAsia="Times New Roman" w:hAnsi="Times New Roman" w:cs="Times New Roman"/>
          <w:i w:val="0"/>
          <w:iCs w:val="0"/>
          <w:sz w:val="20"/>
          <w:szCs w:val="20"/>
        </w:rPr>
        <w:t> </w:t>
      </w:r>
      <w:r>
        <w:rPr>
          <w:rStyle w:val="iconfonticon-tishi"/>
          <w:rFonts w:ascii="MS UI Gothic" w:eastAsia="MS UI Gothic" w:hAnsi="MS UI Gothic" w:cs="MS UI Gothic"/>
          <w:i w:val="0"/>
          <w:iCs w:val="0"/>
          <w:sz w:val="20"/>
          <w:szCs w:val="20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目后，若未自</w:t>
      </w:r>
      <w:r>
        <w:rPr>
          <w:rStyle w:val="DefaultParagraphFont"/>
          <w:rFonts w:ascii="PMingLiU" w:eastAsia="PMingLiU" w:hAnsi="PMingLiU" w:cs="PMingLiU"/>
        </w:rPr>
        <w:t>动弹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MS UI Gothic" w:eastAsia="MS UI Gothic" w:hAnsi="MS UI Gothic" w:cs="MS UI Gothic"/>
        </w:rPr>
        <w:t>路由器的界面，点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</w:t>
      </w:r>
      <w:r>
        <w:rPr>
          <w:rStyle w:val="DefaultParagraphFont"/>
          <w:rFonts w:ascii="PMingLiU" w:eastAsia="PMingLiU" w:hAnsi="PMingLiU" w:cs="PMingLiU"/>
          <w:b/>
          <w:bCs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或右上角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0500" cy="19050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4154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，然后根据界面提示，将路由器添加到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目。（</w:t>
      </w:r>
      <w:r>
        <w:rPr>
          <w:rStyle w:val="DefaultParagraphFont"/>
          <w:rFonts w:ascii="PMingLiU" w:eastAsia="PMingLiU" w:hAnsi="PMingLiU" w:cs="PMingLiU"/>
        </w:rPr>
        <w:t>暂</w:t>
      </w:r>
      <w:r>
        <w:rPr>
          <w:rStyle w:val="DefaultParagraphFont"/>
          <w:rFonts w:ascii="MS UI Gothic" w:eastAsia="MS UI Gothic" w:hAnsi="MS UI Gothic" w:cs="MS UI Gothic"/>
        </w:rPr>
        <w:t>不支持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程添加路由器）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52482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6423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添加成功后，您可以在掌中宝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或掌中宝云平台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https://cloudfi.tenda.com.cn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路由器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行本地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程管理和</w:t>
      </w:r>
      <w:r>
        <w:rPr>
          <w:rStyle w:val="DefaultParagraphFont"/>
          <w:rFonts w:ascii="PMingLiU" w:eastAsia="PMingLiU" w:hAnsi="PMingLiU" w:cs="PMingLiU"/>
        </w:rPr>
        <w:t>维护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" w:name="CQIG979"/>
      <w:bookmarkEnd w:id="1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4487525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6388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44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5449550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2897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54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5" w:name="CQIG980"/>
      <w:bookmarkEnd w:id="1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模式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纯</w:t>
      </w:r>
      <w:r>
        <w:rPr>
          <w:rStyle w:val="DefaultParagraphFont"/>
          <w:rFonts w:ascii="Times New Roman" w:eastAsia="Times New Roman" w:hAnsi="Times New Roman" w:cs="Times New Roman"/>
        </w:rPr>
        <w:t>AC</w:t>
      </w:r>
      <w:r>
        <w:rPr>
          <w:rStyle w:val="DefaultParagraphFont"/>
          <w:rFonts w:ascii="MS UI Gothic" w:eastAsia="MS UI Gothic" w:hAnsi="MS UI Gothic" w:cs="MS UI Gothic"/>
        </w:rPr>
        <w:t>模式下，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控制器使用，可部署在交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机下，不用改</w:t>
      </w:r>
      <w:r>
        <w:rPr>
          <w:rStyle w:val="DefaultParagraphFont"/>
          <w:rFonts w:ascii="PMingLiU" w:eastAsia="PMingLiU" w:hAnsi="PMingLiU" w:cs="PMingLiU"/>
        </w:rPr>
        <w:t>变</w:t>
      </w:r>
      <w:r>
        <w:rPr>
          <w:rStyle w:val="DefaultParagraphFont"/>
          <w:rFonts w:ascii="MS UI Gothic" w:eastAsia="MS UI Gothic" w:hAnsi="MS UI Gothic" w:cs="MS UI Gothic"/>
        </w:rPr>
        <w:t>原有网</w:t>
      </w:r>
      <w:r>
        <w:rPr>
          <w:rStyle w:val="DefaultParagraphFont"/>
          <w:rFonts w:ascii="PMingLiU" w:eastAsia="PMingLiU" w:hAnsi="PMingLiU" w:cs="PMingLiU"/>
        </w:rPr>
        <w:t>络结</w:t>
      </w:r>
      <w:r>
        <w:rPr>
          <w:rStyle w:val="DefaultParagraphFont"/>
          <w:rFonts w:ascii="MS UI Gothic" w:eastAsia="MS UI Gothic" w:hAnsi="MS UI Gothic" w:cs="MS UI Gothic"/>
        </w:rPr>
        <w:t>构，就可</w:t>
      </w: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Times New Roman" w:eastAsia="Times New Roman" w:hAnsi="Times New Roman" w:cs="Times New Roman"/>
        </w:rPr>
        <w:t>Tenda AP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行管理。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191625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0625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